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C0" w:rsidRDefault="00745AC0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</w:p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321CA7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 1.</w:t>
      </w:r>
      <w:r w:rsidR="00CB402E">
        <w:rPr>
          <w:b/>
          <w:sz w:val="28"/>
          <w:szCs w:val="28"/>
          <w:u w:val="single"/>
        </w:rPr>
        <w:t xml:space="preserve"> </w:t>
      </w:r>
      <w:r w:rsidR="006E6EC9">
        <w:rPr>
          <w:b/>
          <w:sz w:val="28"/>
          <w:szCs w:val="28"/>
          <w:u w:val="single"/>
        </w:rPr>
        <w:t>pololetí</w:t>
      </w:r>
      <w:r>
        <w:rPr>
          <w:b/>
          <w:sz w:val="28"/>
          <w:szCs w:val="28"/>
          <w:u w:val="single"/>
        </w:rPr>
        <w:t xml:space="preserve"> </w:t>
      </w:r>
      <w:r w:rsidR="00F641F9">
        <w:rPr>
          <w:b/>
          <w:sz w:val="28"/>
          <w:szCs w:val="28"/>
          <w:u w:val="single"/>
        </w:rPr>
        <w:t>20</w:t>
      </w:r>
      <w:r w:rsidR="00A15062">
        <w:rPr>
          <w:b/>
          <w:sz w:val="28"/>
          <w:szCs w:val="28"/>
          <w:u w:val="single"/>
        </w:rPr>
        <w:t>2</w:t>
      </w:r>
      <w:r w:rsidR="00916C7F">
        <w:rPr>
          <w:b/>
          <w:sz w:val="28"/>
          <w:szCs w:val="28"/>
          <w:u w:val="single"/>
        </w:rPr>
        <w:t>5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974F59" w:rsidRDefault="00D75400" w:rsidP="00F01425">
      <w:pPr>
        <w:spacing w:after="120"/>
        <w:rPr>
          <w:b/>
          <w:sz w:val="28"/>
          <w:szCs w:val="28"/>
          <w:u w:val="single"/>
        </w:rPr>
      </w:pPr>
      <w:r w:rsidRPr="00974F59">
        <w:rPr>
          <w:b/>
          <w:sz w:val="28"/>
          <w:szCs w:val="28"/>
          <w:u w:val="single"/>
        </w:rPr>
        <w:t>Neinvestiční příspěvky, transfery a výnosy</w:t>
      </w:r>
    </w:p>
    <w:p w:rsidR="003A1298" w:rsidRPr="00974F59" w:rsidRDefault="00E061AA" w:rsidP="00F01425">
      <w:pPr>
        <w:spacing w:after="120"/>
      </w:pPr>
      <w:r>
        <w:t>Výnosy</w:t>
      </w:r>
      <w:r w:rsidR="003A1298" w:rsidRPr="00974F59">
        <w:t xml:space="preserve"> Střediska sociáln</w:t>
      </w:r>
      <w:r w:rsidR="00D35242" w:rsidRPr="00974F59">
        <w:t>ích služeb Prahy 13 (dále jen „s</w:t>
      </w:r>
      <w:r w:rsidR="003A1298" w:rsidRPr="00974F59">
        <w:t>tředisko“)</w:t>
      </w:r>
      <w:r w:rsidR="00D75400" w:rsidRPr="00974F59">
        <w:t xml:space="preserve"> v hlavní činnosti dle schváleného rozpočtu</w:t>
      </w:r>
      <w:r w:rsidR="00A1073E" w:rsidRPr="00974F59">
        <w:t xml:space="preserve"> pro rok 20</w:t>
      </w:r>
      <w:r w:rsidR="00A15062" w:rsidRPr="00974F59">
        <w:t>2</w:t>
      </w:r>
      <w:r w:rsidR="00694D31">
        <w:t>5</w:t>
      </w:r>
      <w:r w:rsidR="00D75400" w:rsidRPr="00974F59">
        <w:t xml:space="preserve"> </w:t>
      </w:r>
      <w:r>
        <w:t>tvoří</w:t>
      </w:r>
      <w:r w:rsidR="00534136" w:rsidRPr="00974F59">
        <w:t>:</w:t>
      </w:r>
    </w:p>
    <w:p w:rsidR="003A1298" w:rsidRDefault="00F15CDF" w:rsidP="00745AC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</w:rPr>
      </w:pPr>
      <w:r w:rsidRPr="00974F59">
        <w:rPr>
          <w:b/>
        </w:rPr>
        <w:t>N</w:t>
      </w:r>
      <w:r w:rsidR="00D75400" w:rsidRPr="00974F59">
        <w:rPr>
          <w:b/>
        </w:rPr>
        <w:t>einvestiční příspěv</w:t>
      </w:r>
      <w:r w:rsidR="00E061AA">
        <w:rPr>
          <w:b/>
        </w:rPr>
        <w:t>e</w:t>
      </w:r>
      <w:r w:rsidR="00171271" w:rsidRPr="00974F59">
        <w:rPr>
          <w:b/>
        </w:rPr>
        <w:t>k</w:t>
      </w:r>
      <w:r w:rsidR="00D75400" w:rsidRPr="00974F59">
        <w:rPr>
          <w:b/>
        </w:rPr>
        <w:t xml:space="preserve"> od </w:t>
      </w:r>
      <w:r w:rsidR="003A1298" w:rsidRPr="00974F59">
        <w:rPr>
          <w:b/>
        </w:rPr>
        <w:t xml:space="preserve">MČ </w:t>
      </w:r>
      <w:r w:rsidR="00D00BFC" w:rsidRPr="00974F59">
        <w:rPr>
          <w:b/>
        </w:rPr>
        <w:t xml:space="preserve">/ UZ 079 </w:t>
      </w:r>
      <w:r w:rsidRPr="00974F59">
        <w:rPr>
          <w:b/>
        </w:rPr>
        <w:t xml:space="preserve">čerpaný </w:t>
      </w:r>
      <w:r w:rsidR="003A1298" w:rsidRPr="00974F59">
        <w:rPr>
          <w:b/>
        </w:rPr>
        <w:t>ve výši</w:t>
      </w:r>
      <w:r w:rsidR="00610132">
        <w:rPr>
          <w:b/>
        </w:rPr>
        <w:t xml:space="preserve"> </w:t>
      </w:r>
      <w:r w:rsidR="00623C0E">
        <w:rPr>
          <w:b/>
        </w:rPr>
        <w:t>7 197 350,76</w:t>
      </w:r>
      <w:r w:rsidR="003A1298" w:rsidRPr="00974F59">
        <w:rPr>
          <w:b/>
        </w:rPr>
        <w:t xml:space="preserve"> Kč</w:t>
      </w:r>
    </w:p>
    <w:p w:rsidR="00B24527" w:rsidRDefault="00B24527" w:rsidP="00745AC0">
      <w:pPr>
        <w:pStyle w:val="Odstavecseseznamem"/>
        <w:numPr>
          <w:ilvl w:val="0"/>
          <w:numId w:val="1"/>
        </w:numPr>
        <w:tabs>
          <w:tab w:val="left" w:pos="7371"/>
          <w:tab w:val="left" w:pos="8505"/>
        </w:tabs>
        <w:spacing w:after="120" w:line="276" w:lineRule="auto"/>
        <w:jc w:val="both"/>
      </w:pPr>
      <w:r w:rsidRPr="00905F51">
        <w:rPr>
          <w:b/>
        </w:rPr>
        <w:t>Časov</w:t>
      </w:r>
      <w:r w:rsidR="00E061AA">
        <w:rPr>
          <w:b/>
        </w:rPr>
        <w:t xml:space="preserve">é rozlišení </w:t>
      </w:r>
      <w:r w:rsidRPr="00905F51">
        <w:rPr>
          <w:b/>
        </w:rPr>
        <w:t>transferů UZ 13502 -</w:t>
      </w:r>
      <w:r w:rsidRPr="00506CF4">
        <w:t xml:space="preserve"> </w:t>
      </w:r>
      <w:r w:rsidRPr="00E703BA">
        <w:t>zaúčtování odpisů elektromobilu, který byl pořízen v rámci podání veřejné zakázky malého rozsahu „Nákup elektromobilu pro sociální služby“ v roce 2023,</w:t>
      </w:r>
      <w:r w:rsidRPr="00E703BA">
        <w:rPr>
          <w:lang w:eastAsia="en-US"/>
        </w:rPr>
        <w:t xml:space="preserve"> financované ze státního rozpočtu z</w:t>
      </w:r>
      <w:r w:rsidR="00322693">
        <w:rPr>
          <w:lang w:eastAsia="en-US"/>
        </w:rPr>
        <w:t> </w:t>
      </w:r>
      <w:r w:rsidRPr="00E703BA">
        <w:rPr>
          <w:lang w:eastAsia="en-US"/>
        </w:rPr>
        <w:t>MPSV</w:t>
      </w:r>
      <w:r w:rsidR="00322693">
        <w:rPr>
          <w:lang w:eastAsia="en-US"/>
        </w:rPr>
        <w:t>,</w:t>
      </w:r>
      <w:r w:rsidRPr="00E703BA">
        <w:rPr>
          <w:lang w:eastAsia="en-US"/>
        </w:rPr>
        <w:t xml:space="preserve"> UZ 13502 v celkové výši 672 235,13 Kč.</w:t>
      </w:r>
      <w:r w:rsidRPr="00E703BA">
        <w:t xml:space="preserve"> Finanční částka odpisů je vrácena do vý</w:t>
      </w:r>
      <w:r w:rsidR="00322693">
        <w:t xml:space="preserve">nosů </w:t>
      </w:r>
      <w:r w:rsidR="00322693" w:rsidRPr="00905F51">
        <w:rPr>
          <w:b/>
        </w:rPr>
        <w:t>ve výši</w:t>
      </w:r>
      <w:r w:rsidR="00322693">
        <w:t xml:space="preserve"> </w:t>
      </w:r>
      <w:r w:rsidR="00322693" w:rsidRPr="00905F51">
        <w:rPr>
          <w:b/>
        </w:rPr>
        <w:t>67 338,00 Kč</w:t>
      </w:r>
      <w:r w:rsidR="00322693">
        <w:t xml:space="preserve"> (50</w:t>
      </w:r>
      <w:r w:rsidR="008449DC">
        <w:t xml:space="preserve"> </w:t>
      </w:r>
      <w:r w:rsidR="00322693">
        <w:t>%).</w:t>
      </w:r>
      <w:r w:rsidRPr="00E703BA">
        <w:t xml:space="preserve"> </w:t>
      </w:r>
    </w:p>
    <w:p w:rsidR="004B3584" w:rsidRPr="00905F51" w:rsidRDefault="004B3584" w:rsidP="00745AC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</w:rPr>
      </w:pPr>
      <w:r w:rsidRPr="00905F51">
        <w:rPr>
          <w:b/>
        </w:rPr>
        <w:t>Účelov</w:t>
      </w:r>
      <w:r w:rsidR="00E061AA">
        <w:rPr>
          <w:b/>
        </w:rPr>
        <w:t>é</w:t>
      </w:r>
      <w:r w:rsidRPr="00905F51">
        <w:rPr>
          <w:b/>
        </w:rPr>
        <w:t xml:space="preserve"> dotac</w:t>
      </w:r>
      <w:r w:rsidR="00B22687">
        <w:rPr>
          <w:b/>
        </w:rPr>
        <w:t>e</w:t>
      </w:r>
      <w:r w:rsidR="00E061AA">
        <w:rPr>
          <w:b/>
        </w:rPr>
        <w:t>,</w:t>
      </w:r>
      <w:r w:rsidRPr="00905F51">
        <w:rPr>
          <w:b/>
        </w:rPr>
        <w:t xml:space="preserve"> </w:t>
      </w:r>
      <w:r w:rsidR="00B24527" w:rsidRPr="00905F51">
        <w:rPr>
          <w:b/>
        </w:rPr>
        <w:t>obdržen</w:t>
      </w:r>
      <w:r w:rsidR="00E061AA">
        <w:rPr>
          <w:b/>
        </w:rPr>
        <w:t>é</w:t>
      </w:r>
      <w:r w:rsidR="00B24527" w:rsidRPr="00905F51">
        <w:rPr>
          <w:b/>
        </w:rPr>
        <w:t xml:space="preserve"> </w:t>
      </w:r>
      <w:r w:rsidRPr="00905F51">
        <w:rPr>
          <w:b/>
        </w:rPr>
        <w:t>v rámc</w:t>
      </w:r>
      <w:r w:rsidR="00B24527" w:rsidRPr="00905F51">
        <w:rPr>
          <w:b/>
        </w:rPr>
        <w:t xml:space="preserve">i grantového a dotačního řízení, </w:t>
      </w:r>
      <w:r w:rsidR="00B24527">
        <w:t>na zajištění registrované sociální služby „Pečovatelská služba terénní“.</w:t>
      </w:r>
      <w:r w:rsidR="00B10670">
        <w:t xml:space="preserve"> Obdržené finanční</w:t>
      </w:r>
      <w:r w:rsidR="00B24527">
        <w:t xml:space="preserve"> prostředky byly zahrnuty do rozpočtu, schválením změny finanční</w:t>
      </w:r>
      <w:r w:rsidR="00322693">
        <w:t>ho</w:t>
      </w:r>
      <w:r w:rsidR="00B24527">
        <w:t xml:space="preserve"> plánu ke dni 25. 6. 2025, usnesení</w:t>
      </w:r>
      <w:r w:rsidR="00322693">
        <w:t>m</w:t>
      </w:r>
      <w:r w:rsidR="00B24527">
        <w:t xml:space="preserve"> č. UR 0275/2025 ze dne 23. 6. 2025.</w:t>
      </w:r>
      <w:r w:rsidR="00322693">
        <w:t xml:space="preserve"> </w:t>
      </w:r>
      <w:r w:rsidR="00B24527">
        <w:t>Finanční prostředky nebyly čerpány.</w:t>
      </w:r>
    </w:p>
    <w:p w:rsidR="00322693" w:rsidRDefault="006E6EC9" w:rsidP="00745AC0">
      <w:pPr>
        <w:pStyle w:val="Odstavecseseznamem"/>
        <w:ind w:left="360"/>
        <w:jc w:val="both"/>
        <w:rPr>
          <w:b/>
        </w:rPr>
      </w:pPr>
      <w:r w:rsidRPr="00322693">
        <w:rPr>
          <w:b/>
        </w:rPr>
        <w:t xml:space="preserve">účelová dotace UZ 115 </w:t>
      </w:r>
    </w:p>
    <w:p w:rsidR="00322693" w:rsidRPr="00322693" w:rsidRDefault="00322693" w:rsidP="00745AC0">
      <w:pPr>
        <w:pStyle w:val="Odstavecseseznamem"/>
        <w:spacing w:line="276" w:lineRule="auto"/>
        <w:ind w:left="360"/>
        <w:jc w:val="both"/>
      </w:pPr>
      <w:r w:rsidRPr="00322693">
        <w:t>Obdržené finanční prostředky ve výši 220 000,00 K</w:t>
      </w:r>
      <w:r>
        <w:t>č, na základě veřejno</w:t>
      </w:r>
      <w:r w:rsidRPr="00322693">
        <w:t>právní smlouvy o poskytnutí dotace č.</w:t>
      </w:r>
      <w:r>
        <w:t xml:space="preserve"> </w:t>
      </w:r>
      <w:r w:rsidRPr="00322693">
        <w:t>DOT/82/03/003864/2025</w:t>
      </w:r>
    </w:p>
    <w:p w:rsidR="006E6EC9" w:rsidRPr="00322693" w:rsidRDefault="006E6EC9" w:rsidP="00745AC0">
      <w:pPr>
        <w:pStyle w:val="Odstavecseseznamem"/>
        <w:ind w:left="360"/>
        <w:jc w:val="both"/>
        <w:rPr>
          <w:b/>
        </w:rPr>
      </w:pPr>
      <w:r w:rsidRPr="00322693">
        <w:rPr>
          <w:b/>
        </w:rPr>
        <w:t xml:space="preserve">účelová dotace UZ 13305                                </w:t>
      </w:r>
      <w:r w:rsidRPr="00322693">
        <w:rPr>
          <w:b/>
        </w:rPr>
        <w:tab/>
        <w:t xml:space="preserve">    </w:t>
      </w:r>
    </w:p>
    <w:p w:rsidR="00322693" w:rsidRPr="00322693" w:rsidRDefault="00322693" w:rsidP="00745AC0">
      <w:pPr>
        <w:pStyle w:val="Odstavecseseznamem"/>
        <w:ind w:left="360"/>
        <w:jc w:val="both"/>
      </w:pPr>
      <w:r w:rsidRPr="00322693">
        <w:t xml:space="preserve">Obdržené finanční prostředky ve výši </w:t>
      </w:r>
      <w:r>
        <w:t>479 000</w:t>
      </w:r>
      <w:r w:rsidRPr="00322693">
        <w:t>,00 K</w:t>
      </w:r>
      <w:r>
        <w:t>č, na základě veřejno</w:t>
      </w:r>
      <w:r w:rsidRPr="00322693">
        <w:t>právní smlouvy o poskytnutí dotace č.</w:t>
      </w:r>
      <w:r>
        <w:t xml:space="preserve"> </w:t>
      </w:r>
      <w:r w:rsidRPr="00322693">
        <w:t>D</w:t>
      </w:r>
      <w:r>
        <w:t>VS</w:t>
      </w:r>
      <w:r w:rsidRPr="00322693">
        <w:t>/82/03/</w:t>
      </w:r>
      <w:r>
        <w:t>004067</w:t>
      </w:r>
      <w:r w:rsidRPr="00322693">
        <w:t>/2025</w:t>
      </w:r>
    </w:p>
    <w:p w:rsidR="00322693" w:rsidRDefault="00322693" w:rsidP="006E6EC9">
      <w:pPr>
        <w:ind w:left="360"/>
        <w:jc w:val="both"/>
        <w:rPr>
          <w:b/>
        </w:rPr>
      </w:pPr>
    </w:p>
    <w:p w:rsidR="00694D31" w:rsidRDefault="00745AC0" w:rsidP="006E6EC9">
      <w:pPr>
        <w:ind w:left="360"/>
        <w:jc w:val="both"/>
        <w:rPr>
          <w:b/>
        </w:rPr>
      </w:pPr>
      <w:r>
        <w:rPr>
          <w:b/>
        </w:rPr>
        <w:t>Neinvestiční příspěvky, transfery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905F51">
        <w:rPr>
          <w:b/>
        </w:rPr>
        <w:t>7 264 688,76</w:t>
      </w:r>
      <w:r w:rsidR="006E6EC9" w:rsidRPr="00853E65">
        <w:rPr>
          <w:b/>
        </w:rPr>
        <w:t xml:space="preserve"> Kč</w:t>
      </w:r>
    </w:p>
    <w:p w:rsidR="00506CF4" w:rsidRPr="00506CF4" w:rsidRDefault="00506CF4" w:rsidP="00506CF4">
      <w:pPr>
        <w:pStyle w:val="Odstavecseseznamem"/>
        <w:tabs>
          <w:tab w:val="left" w:pos="7371"/>
          <w:tab w:val="left" w:pos="8505"/>
        </w:tabs>
        <w:spacing w:after="120"/>
        <w:ind w:left="360"/>
        <w:jc w:val="both"/>
      </w:pPr>
    </w:p>
    <w:p w:rsidR="001D36A8" w:rsidRPr="00974F59" w:rsidRDefault="001D36A8" w:rsidP="00F15CDF">
      <w:pPr>
        <w:pStyle w:val="Odstavecseseznamem"/>
        <w:numPr>
          <w:ilvl w:val="0"/>
          <w:numId w:val="1"/>
        </w:numPr>
      </w:pPr>
      <w:r w:rsidRPr="00974F59">
        <w:rPr>
          <w:b/>
        </w:rPr>
        <w:t xml:space="preserve">Vlastními </w:t>
      </w:r>
      <w:r w:rsidR="00745AC0">
        <w:rPr>
          <w:b/>
        </w:rPr>
        <w:t>výnosy</w:t>
      </w:r>
      <w:r w:rsidRPr="00974F59">
        <w:t>:</w:t>
      </w:r>
    </w:p>
    <w:p w:rsidR="001D36A8" w:rsidRPr="00974F59" w:rsidRDefault="001D36A8" w:rsidP="00CD58DB">
      <w:pPr>
        <w:pStyle w:val="Odstavecseseznamem"/>
        <w:ind w:left="360"/>
      </w:pPr>
      <w:r w:rsidRPr="00974F59">
        <w:t xml:space="preserve">výnosy </w:t>
      </w:r>
      <w:r w:rsidR="00467159" w:rsidRPr="00974F59">
        <w:t>PS/ denní stacionář</w:t>
      </w:r>
      <w:r w:rsidRPr="00974F59">
        <w:t xml:space="preserve"> ve výši</w:t>
      </w:r>
      <w:r w:rsidRPr="00974F59">
        <w:tab/>
      </w:r>
      <w:r w:rsidR="00467159" w:rsidRPr="00974F59">
        <w:t xml:space="preserve"> </w:t>
      </w:r>
      <w:r w:rsidR="00467159" w:rsidRPr="00974F59">
        <w:tab/>
      </w:r>
      <w:r w:rsidR="00467159" w:rsidRPr="00974F59">
        <w:tab/>
      </w:r>
      <w:r w:rsidR="00467159" w:rsidRPr="00974F59">
        <w:tab/>
      </w:r>
      <w:r w:rsidR="00745AC0">
        <w:t xml:space="preserve">          </w:t>
      </w:r>
      <w:r w:rsidR="00905F51">
        <w:rPr>
          <w:b/>
        </w:rPr>
        <w:t>264 728</w:t>
      </w:r>
      <w:r w:rsidR="00DB3262" w:rsidRPr="00974F59">
        <w:rPr>
          <w:b/>
        </w:rPr>
        <w:t>,00</w:t>
      </w:r>
      <w:r w:rsidR="00DB3262" w:rsidRPr="00974F59">
        <w:t xml:space="preserve"> </w:t>
      </w:r>
      <w:r w:rsidRPr="00974F59">
        <w:rPr>
          <w:b/>
        </w:rPr>
        <w:t>Kč</w:t>
      </w:r>
    </w:p>
    <w:p w:rsidR="0043509D" w:rsidRPr="00974F59" w:rsidRDefault="0043509D" w:rsidP="00CD58DB">
      <w:pPr>
        <w:pStyle w:val="Odstavecseseznamem"/>
        <w:ind w:left="360"/>
      </w:pPr>
      <w:r w:rsidRPr="00974F59">
        <w:t>výnosy PS/ terén ve výši</w:t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</w:r>
      <w:proofErr w:type="gramStart"/>
      <w:r w:rsidR="00A90321" w:rsidRPr="00974F59">
        <w:tab/>
        <w:t xml:space="preserve">  </w:t>
      </w:r>
      <w:r w:rsidR="00F15CDF" w:rsidRPr="00974F59">
        <w:tab/>
      </w:r>
      <w:proofErr w:type="gramEnd"/>
      <w:r w:rsidR="00745AC0">
        <w:t xml:space="preserve">       </w:t>
      </w:r>
      <w:r w:rsidR="00905F51">
        <w:rPr>
          <w:b/>
        </w:rPr>
        <w:t>1 370 637</w:t>
      </w:r>
      <w:r w:rsidR="004B3584">
        <w:rPr>
          <w:b/>
        </w:rPr>
        <w:t>,00</w:t>
      </w:r>
      <w:r w:rsidR="00A90321" w:rsidRPr="00974F59">
        <w:rPr>
          <w:b/>
        </w:rPr>
        <w:t xml:space="preserve"> Kč</w:t>
      </w:r>
    </w:p>
    <w:p w:rsidR="005E3F0C" w:rsidRPr="00974F59" w:rsidRDefault="005E3F0C" w:rsidP="00CD58DB">
      <w:pPr>
        <w:pStyle w:val="Odstavecseseznamem"/>
        <w:ind w:left="360"/>
      </w:pPr>
      <w:r w:rsidRPr="00974F59">
        <w:t>výnosy jídelny</w:t>
      </w:r>
      <w:r w:rsidR="00E36856" w:rsidRPr="00974F59">
        <w:t xml:space="preserve"> ve výši      </w:t>
      </w:r>
      <w:r w:rsidR="00E36856" w:rsidRPr="00974F59">
        <w:tab/>
      </w:r>
      <w:r w:rsidR="00E36856" w:rsidRPr="00974F59">
        <w:tab/>
      </w:r>
      <w:r w:rsidR="00E36856" w:rsidRPr="00974F59">
        <w:tab/>
      </w:r>
      <w:r w:rsidR="00E36856" w:rsidRPr="00974F59">
        <w:tab/>
        <w:t xml:space="preserve">            </w:t>
      </w:r>
      <w:r w:rsidR="00745AC0">
        <w:t xml:space="preserve">       </w:t>
      </w:r>
      <w:r w:rsidR="00905F51">
        <w:rPr>
          <w:b/>
        </w:rPr>
        <w:t>2 417 190</w:t>
      </w:r>
      <w:r w:rsidRPr="00974F59">
        <w:rPr>
          <w:b/>
        </w:rPr>
        <w:t>,00 Kč</w:t>
      </w:r>
    </w:p>
    <w:p w:rsidR="00E36856" w:rsidRPr="00974F59" w:rsidRDefault="00D210F2" w:rsidP="00CD58DB">
      <w:pPr>
        <w:pStyle w:val="Odstavecseseznamem"/>
        <w:ind w:left="360"/>
      </w:pPr>
      <w:r w:rsidRPr="00974F59">
        <w:t>výnosy z nájmů ve výši</w:t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        </w:t>
      </w:r>
      <w:r w:rsidR="00F15CDF" w:rsidRPr="00974F59">
        <w:tab/>
        <w:t xml:space="preserve">  </w:t>
      </w:r>
      <w:r w:rsidRPr="00974F59">
        <w:t xml:space="preserve"> </w:t>
      </w:r>
      <w:r w:rsidR="00745AC0">
        <w:t xml:space="preserve">       </w:t>
      </w:r>
      <w:r w:rsidR="00905F51">
        <w:rPr>
          <w:b/>
        </w:rPr>
        <w:t>657 639</w:t>
      </w:r>
      <w:r w:rsidRPr="00974F59">
        <w:rPr>
          <w:b/>
        </w:rPr>
        <w:t>,00 Kč</w:t>
      </w:r>
    </w:p>
    <w:p w:rsidR="00610132" w:rsidRDefault="00E36856" w:rsidP="00CD58DB">
      <w:pPr>
        <w:pStyle w:val="Odstavecseseznamem"/>
        <w:ind w:left="360"/>
        <w:rPr>
          <w:b/>
        </w:rPr>
      </w:pPr>
      <w:r w:rsidRPr="00974F59">
        <w:t>ostatní jiné výnosy ve výši</w:t>
      </w:r>
      <w:r w:rsidRPr="00974F59">
        <w:tab/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</w:t>
      </w:r>
      <w:r w:rsidR="00745AC0">
        <w:t xml:space="preserve">    </w:t>
      </w:r>
      <w:r w:rsidR="00905F51">
        <w:rPr>
          <w:b/>
        </w:rPr>
        <w:t>149 475,85</w:t>
      </w:r>
      <w:r w:rsidR="00F15CDF" w:rsidRPr="00974F59">
        <w:rPr>
          <w:b/>
        </w:rPr>
        <w:t xml:space="preserve"> Kč </w:t>
      </w:r>
    </w:p>
    <w:p w:rsidR="00610132" w:rsidRDefault="00610132" w:rsidP="00CD58DB">
      <w:pPr>
        <w:pStyle w:val="Odstavecseseznamem"/>
        <w:ind w:left="360"/>
        <w:rPr>
          <w:b/>
        </w:rPr>
      </w:pPr>
    </w:p>
    <w:p w:rsidR="001D36A8" w:rsidRPr="00974F59" w:rsidRDefault="00745AC0" w:rsidP="00CD58DB">
      <w:pPr>
        <w:pStyle w:val="Odstavecseseznamem"/>
        <w:ind w:left="360"/>
      </w:pPr>
      <w:r>
        <w:rPr>
          <w:b/>
        </w:rPr>
        <w:t>Vlastní výnosy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4 859 669,85</w:t>
      </w:r>
      <w:r w:rsidRPr="00974F59">
        <w:rPr>
          <w:b/>
        </w:rPr>
        <w:t xml:space="preserve"> Kč</w:t>
      </w:r>
      <w:r w:rsidR="00A90321" w:rsidRPr="00974F59">
        <w:rPr>
          <w:b/>
        </w:rPr>
        <w:t xml:space="preserve"> </w:t>
      </w:r>
      <w:r w:rsidR="009F02C2" w:rsidRPr="00974F59">
        <w:rPr>
          <w:b/>
        </w:rPr>
        <w:t xml:space="preserve">          </w:t>
      </w:r>
      <w:r>
        <w:rPr>
          <w:b/>
        </w:rPr>
        <w:t xml:space="preserve">  </w:t>
      </w:r>
    </w:p>
    <w:p w:rsidR="00F52836" w:rsidRPr="00974F59" w:rsidRDefault="00F52836" w:rsidP="00440C17"/>
    <w:p w:rsidR="003A1298" w:rsidRPr="00974F59" w:rsidRDefault="00E872AA" w:rsidP="00440C17">
      <w:pPr>
        <w:rPr>
          <w:b/>
          <w:u w:val="single"/>
        </w:rPr>
      </w:pPr>
      <w:r w:rsidRPr="00974F59">
        <w:rPr>
          <w:b/>
          <w:u w:val="single"/>
        </w:rPr>
        <w:t>Výnosy</w:t>
      </w:r>
      <w:r w:rsidR="00BF3363" w:rsidRPr="00974F59">
        <w:rPr>
          <w:b/>
          <w:u w:val="single"/>
        </w:rPr>
        <w:t xml:space="preserve"> celkem </w:t>
      </w:r>
      <w:r w:rsidR="003A1298" w:rsidRPr="00974F59">
        <w:rPr>
          <w:b/>
        </w:rPr>
        <w:t>(</w:t>
      </w:r>
      <w:proofErr w:type="spellStart"/>
      <w:r w:rsidR="003A1298" w:rsidRPr="00974F59">
        <w:rPr>
          <w:b/>
        </w:rPr>
        <w:t>abs</w:t>
      </w:r>
      <w:proofErr w:type="spellEnd"/>
      <w:r w:rsidR="003A1298" w:rsidRPr="00974F59">
        <w:rPr>
          <w:b/>
        </w:rPr>
        <w:t>.)</w:t>
      </w:r>
      <w:r w:rsidR="003A1298" w:rsidRPr="00974F59">
        <w:t xml:space="preserve">  </w:t>
      </w:r>
      <w:r w:rsidR="00F1459D" w:rsidRPr="00974F59">
        <w:t xml:space="preserve">             </w:t>
      </w:r>
      <w:r w:rsidR="003A1298" w:rsidRPr="00974F59">
        <w:t xml:space="preserve">                          </w:t>
      </w:r>
      <w:r w:rsidR="00D75400" w:rsidRPr="00974F59">
        <w:t xml:space="preserve"> </w:t>
      </w:r>
      <w:r w:rsidR="003A1298" w:rsidRPr="00974F59">
        <w:t xml:space="preserve">    </w:t>
      </w:r>
      <w:r w:rsidR="00F01425" w:rsidRPr="00974F59">
        <w:t xml:space="preserve">  </w:t>
      </w:r>
      <w:r w:rsidR="003A1298" w:rsidRPr="00974F59">
        <w:t xml:space="preserve">    </w:t>
      </w:r>
      <w:r w:rsidR="0043509D" w:rsidRPr="00974F59">
        <w:tab/>
        <w:t xml:space="preserve">       </w:t>
      </w:r>
      <w:r w:rsidR="003A1298" w:rsidRPr="00974F59">
        <w:t xml:space="preserve">  </w:t>
      </w:r>
      <w:r w:rsidR="00CA4CB7" w:rsidRPr="00974F59">
        <w:t xml:space="preserve"> </w:t>
      </w:r>
      <w:r w:rsidR="003A1298" w:rsidRPr="00974F59">
        <w:t xml:space="preserve"> </w:t>
      </w:r>
      <w:r w:rsidR="00745AC0">
        <w:t xml:space="preserve">      </w:t>
      </w:r>
      <w:r w:rsidR="00905F51">
        <w:rPr>
          <w:b/>
          <w:u w:val="single"/>
        </w:rPr>
        <w:t>12 124 358,61</w:t>
      </w:r>
      <w:r w:rsidR="003A1298" w:rsidRPr="00974F59">
        <w:rPr>
          <w:b/>
          <w:u w:val="single"/>
        </w:rPr>
        <w:t xml:space="preserve"> Kč</w:t>
      </w:r>
    </w:p>
    <w:p w:rsidR="00DA1616" w:rsidRPr="0032040F" w:rsidRDefault="00DA1616" w:rsidP="00440C17">
      <w:pPr>
        <w:ind w:left="142"/>
        <w:rPr>
          <w:b/>
          <w:color w:val="FF0000"/>
          <w:u w:val="single"/>
        </w:rPr>
      </w:pPr>
    </w:p>
    <w:p w:rsidR="00745AC0" w:rsidRDefault="00745AC0" w:rsidP="00CD58DB">
      <w:pPr>
        <w:jc w:val="both"/>
        <w:rPr>
          <w:b/>
          <w:u w:val="single"/>
        </w:rPr>
      </w:pPr>
    </w:p>
    <w:p w:rsidR="00745AC0" w:rsidRDefault="00745AC0" w:rsidP="00CD58DB">
      <w:pPr>
        <w:jc w:val="both"/>
        <w:rPr>
          <w:b/>
          <w:u w:val="single"/>
        </w:rPr>
      </w:pPr>
    </w:p>
    <w:p w:rsidR="00745AC0" w:rsidRDefault="00745AC0" w:rsidP="00CD58DB">
      <w:pPr>
        <w:jc w:val="both"/>
        <w:rPr>
          <w:b/>
          <w:u w:val="single"/>
        </w:rPr>
      </w:pPr>
    </w:p>
    <w:p w:rsidR="00745AC0" w:rsidRDefault="00745AC0" w:rsidP="00CD58DB">
      <w:pPr>
        <w:jc w:val="both"/>
        <w:rPr>
          <w:b/>
          <w:u w:val="single"/>
        </w:rPr>
      </w:pPr>
    </w:p>
    <w:p w:rsidR="00745AC0" w:rsidRDefault="00745AC0" w:rsidP="00CD58DB">
      <w:pPr>
        <w:jc w:val="both"/>
        <w:rPr>
          <w:b/>
          <w:u w:val="single"/>
        </w:rPr>
      </w:pPr>
    </w:p>
    <w:p w:rsidR="00560D89" w:rsidRPr="00974F59" w:rsidRDefault="00560D89" w:rsidP="00CD58DB">
      <w:pPr>
        <w:jc w:val="both"/>
      </w:pPr>
      <w:r w:rsidRPr="00974F59">
        <w:rPr>
          <w:b/>
          <w:u w:val="single"/>
        </w:rPr>
        <w:t>Komentář k výnosům</w:t>
      </w:r>
    </w:p>
    <w:p w:rsidR="00560D89" w:rsidRPr="00974F59" w:rsidRDefault="00560D89" w:rsidP="003A1298">
      <w:pPr>
        <w:ind w:left="142"/>
        <w:jc w:val="both"/>
        <w:rPr>
          <w:b/>
          <w:u w:val="single"/>
        </w:rPr>
      </w:pPr>
    </w:p>
    <w:p w:rsidR="006E4FC3" w:rsidRPr="00974F59" w:rsidRDefault="00E126F3" w:rsidP="00745AC0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proofErr w:type="gramStart"/>
      <w:r w:rsidRPr="00974F59">
        <w:t>VZ</w:t>
      </w:r>
      <w:r w:rsidR="008449DC">
        <w:t xml:space="preserve"> </w:t>
      </w:r>
      <w:r w:rsidR="00560D89" w:rsidRPr="00974F59">
        <w:t>- výnosy</w:t>
      </w:r>
      <w:proofErr w:type="gramEnd"/>
      <w:r w:rsidR="00560D89" w:rsidRPr="00974F59">
        <w:t xml:space="preserve"> denní</w:t>
      </w:r>
      <w:r w:rsidR="00C53DCE" w:rsidRPr="00974F59">
        <w:t>ho</w:t>
      </w:r>
      <w:r w:rsidR="00560D89" w:rsidRPr="00974F59">
        <w:t xml:space="preserve"> stacionář</w:t>
      </w:r>
      <w:r w:rsidR="00C53DCE" w:rsidRPr="00974F59">
        <w:t>e</w:t>
      </w:r>
      <w:r w:rsidR="00D4740F" w:rsidRPr="00974F59">
        <w:t xml:space="preserve"> </w:t>
      </w:r>
      <w:r w:rsidR="005F090C" w:rsidRPr="00974F59">
        <w:t xml:space="preserve">jsou </w:t>
      </w:r>
      <w:r w:rsidR="00C53DCE" w:rsidRPr="00974F59">
        <w:t xml:space="preserve">vyšší </w:t>
      </w:r>
      <w:r w:rsidR="005F090C" w:rsidRPr="00974F59">
        <w:t>oproti finančnímu plánu</w:t>
      </w:r>
      <w:r w:rsidR="007B6F1E">
        <w:t xml:space="preserve">. </w:t>
      </w:r>
      <w:r w:rsidR="005E3D47">
        <w:t>Navýšení ve výnosech DS bude zohledněno při úpravě finančního plánu. </w:t>
      </w:r>
      <w:r w:rsidR="00560D89" w:rsidRPr="00974F59">
        <w:t xml:space="preserve"> </w:t>
      </w:r>
    </w:p>
    <w:p w:rsidR="005A0FED" w:rsidRPr="00974F59" w:rsidRDefault="005A0FED" w:rsidP="00745AC0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proofErr w:type="gramStart"/>
      <w:r w:rsidRPr="00974F59">
        <w:t>VZ</w:t>
      </w:r>
      <w:r w:rsidR="00322DDA">
        <w:t xml:space="preserve"> </w:t>
      </w:r>
      <w:r w:rsidRPr="00974F59">
        <w:t>- výnosy</w:t>
      </w:r>
      <w:proofErr w:type="gramEnd"/>
      <w:r w:rsidRPr="00974F59">
        <w:t xml:space="preserve"> pečovatelsk</w:t>
      </w:r>
      <w:r w:rsidR="00C53DCE" w:rsidRPr="00974F59">
        <w:t>é služby jsou</w:t>
      </w:r>
      <w:r w:rsidR="00B24EFA" w:rsidRPr="00974F59">
        <w:t xml:space="preserve"> </w:t>
      </w:r>
      <w:r w:rsidR="00DB6C8C">
        <w:t>plněny v souladu s finančním plánem.</w:t>
      </w:r>
      <w:r w:rsidR="00974F59" w:rsidRPr="00974F59">
        <w:t xml:space="preserve"> </w:t>
      </w:r>
    </w:p>
    <w:p w:rsidR="001224F9" w:rsidRDefault="00F61646" w:rsidP="00745AC0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proofErr w:type="gramStart"/>
      <w:r w:rsidRPr="00974F59">
        <w:t>VZ</w:t>
      </w:r>
      <w:r w:rsidR="00322DDA">
        <w:t xml:space="preserve"> </w:t>
      </w:r>
      <w:r w:rsidRPr="00974F59">
        <w:t>- výnosy</w:t>
      </w:r>
      <w:proofErr w:type="gramEnd"/>
      <w:r w:rsidRPr="00974F59">
        <w:t xml:space="preserve"> jídeln</w:t>
      </w:r>
      <w:r w:rsidR="005E3D47">
        <w:t>y, jedná se o mírné navýšení výnosů, které bude zohledněno při úpravě finančního plánu.</w:t>
      </w:r>
      <w:r w:rsidRPr="00974F59">
        <w:t xml:space="preserve"> </w:t>
      </w:r>
    </w:p>
    <w:p w:rsidR="001E7B45" w:rsidRPr="00974F59" w:rsidRDefault="001E7B45" w:rsidP="00745AC0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proofErr w:type="gramStart"/>
      <w:r>
        <w:t xml:space="preserve">VZ </w:t>
      </w:r>
      <w:r w:rsidR="00322DDA">
        <w:t>-</w:t>
      </w:r>
      <w:r>
        <w:t xml:space="preserve"> výnosy</w:t>
      </w:r>
      <w:proofErr w:type="gramEnd"/>
      <w:r>
        <w:t xml:space="preserve"> z nájmů jsou plněny </w:t>
      </w:r>
      <w:r w:rsidR="00DB6C8C">
        <w:t>v souladu s finančním plánem.</w:t>
      </w:r>
    </w:p>
    <w:p w:rsidR="00322DDA" w:rsidRPr="00B10670" w:rsidRDefault="00E97F98" w:rsidP="00745AC0">
      <w:pPr>
        <w:pStyle w:val="Odstavecseseznamem"/>
        <w:numPr>
          <w:ilvl w:val="0"/>
          <w:numId w:val="5"/>
        </w:numPr>
        <w:spacing w:after="120"/>
        <w:jc w:val="both"/>
      </w:pPr>
      <w:proofErr w:type="gramStart"/>
      <w:r w:rsidRPr="00B10670">
        <w:t>VZ</w:t>
      </w:r>
      <w:r w:rsidR="008449DC">
        <w:t xml:space="preserve"> </w:t>
      </w:r>
      <w:r w:rsidR="00322DDA" w:rsidRPr="00B10670">
        <w:t xml:space="preserve">- </w:t>
      </w:r>
      <w:r w:rsidRPr="00B10670">
        <w:t>o</w:t>
      </w:r>
      <w:r w:rsidR="00560D89" w:rsidRPr="00B10670">
        <w:t>statní</w:t>
      </w:r>
      <w:proofErr w:type="gramEnd"/>
      <w:r w:rsidR="00560D89" w:rsidRPr="00B10670">
        <w:t xml:space="preserve"> výnosy</w:t>
      </w:r>
      <w:r w:rsidR="00E126F3" w:rsidRPr="00B10670">
        <w:t xml:space="preserve"> </w:t>
      </w:r>
      <w:r w:rsidR="00322DDA" w:rsidRPr="00B10670">
        <w:t xml:space="preserve">– </w:t>
      </w:r>
      <w:r w:rsidR="00B10670" w:rsidRPr="00B10670">
        <w:t>celková částka je ve výši 149 475,85 Kč z toho tvoří 75% (</w:t>
      </w:r>
      <w:proofErr w:type="spellStart"/>
      <w:r w:rsidR="00B10670" w:rsidRPr="00B10670">
        <w:t>abs</w:t>
      </w:r>
      <w:proofErr w:type="spellEnd"/>
      <w:r w:rsidR="00B10670" w:rsidRPr="00B10670">
        <w:t>. 112 119,60 Kč) přeúčtování</w:t>
      </w:r>
      <w:r w:rsidR="001F498E" w:rsidRPr="00B10670">
        <w:t xml:space="preserve"> odhadů za služby spojené s ubytováním za rok 2024</w:t>
      </w:r>
      <w:r w:rsidR="00B10670" w:rsidRPr="00B10670">
        <w:t xml:space="preserve">. V ostatních výnosech jsou zahrnuty výnosy </w:t>
      </w:r>
      <w:r w:rsidR="001F498E" w:rsidRPr="00B10670">
        <w:t xml:space="preserve">za úhrady </w:t>
      </w:r>
      <w:r w:rsidR="00560D89" w:rsidRPr="00B10670">
        <w:t>klientů za poškoze</w:t>
      </w:r>
      <w:r w:rsidR="007E3468" w:rsidRPr="00B10670">
        <w:t>ní nebo ztrátu jídlonosičů,</w:t>
      </w:r>
      <w:r w:rsidR="00560D89" w:rsidRPr="00B10670">
        <w:t xml:space="preserve"> zapůjčení invalidníc</w:t>
      </w:r>
      <w:r w:rsidR="00A822E0" w:rsidRPr="00B10670">
        <w:t xml:space="preserve">h vozíků, </w:t>
      </w:r>
      <w:r w:rsidR="00E36856" w:rsidRPr="00B10670">
        <w:t>tisk</w:t>
      </w:r>
      <w:r w:rsidR="00322DDA" w:rsidRPr="00B10670">
        <w:t>y</w:t>
      </w:r>
      <w:r w:rsidR="00E36856" w:rsidRPr="00B10670">
        <w:t xml:space="preserve"> jídelníčků</w:t>
      </w:r>
      <w:r w:rsidR="00680A71" w:rsidRPr="00B10670">
        <w:t>, úroky</w:t>
      </w:r>
      <w:r w:rsidR="00322DDA" w:rsidRPr="00B10670">
        <w:t xml:space="preserve"> aj. </w:t>
      </w:r>
    </w:p>
    <w:p w:rsidR="00745AC0" w:rsidRDefault="00745AC0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3A1298" w:rsidRPr="00EF0730" w:rsidRDefault="00811985" w:rsidP="00EF0730">
      <w:pPr>
        <w:spacing w:after="120"/>
        <w:jc w:val="both"/>
      </w:pPr>
      <w:r w:rsidRPr="005E3EA2">
        <w:rPr>
          <w:b/>
          <w:sz w:val="28"/>
          <w:szCs w:val="28"/>
          <w:u w:val="single"/>
        </w:rPr>
        <w:t xml:space="preserve">Neinvestiční náklady </w:t>
      </w:r>
      <w:r w:rsidR="003A1298" w:rsidRPr="005E3EA2">
        <w:rPr>
          <w:b/>
          <w:sz w:val="28"/>
          <w:szCs w:val="28"/>
          <w:u w:val="single"/>
        </w:rPr>
        <w:t>– hlavní činnost (</w:t>
      </w:r>
      <w:r w:rsidR="00B3169E" w:rsidRPr="005E3EA2">
        <w:rPr>
          <w:b/>
          <w:sz w:val="28"/>
          <w:szCs w:val="28"/>
          <w:u w:val="single"/>
        </w:rPr>
        <w:t xml:space="preserve">čerpání </w:t>
      </w:r>
      <w:r w:rsidR="003A1298" w:rsidRPr="005E3EA2">
        <w:rPr>
          <w:b/>
          <w:sz w:val="28"/>
          <w:szCs w:val="28"/>
          <w:u w:val="single"/>
        </w:rPr>
        <w:t>v %)</w:t>
      </w:r>
    </w:p>
    <w:p w:rsidR="00A746A4" w:rsidRDefault="00A746A4" w:rsidP="000B3CF1">
      <w:pPr>
        <w:jc w:val="both"/>
        <w:rPr>
          <w:b/>
          <w:u w:val="single"/>
        </w:rPr>
      </w:pPr>
    </w:p>
    <w:p w:rsidR="00A746A4" w:rsidRDefault="00A746A4" w:rsidP="000B3CF1">
      <w:pPr>
        <w:jc w:val="both"/>
      </w:pPr>
      <w:r w:rsidRPr="00A61A38">
        <w:rPr>
          <w:b/>
          <w:u w:val="single"/>
        </w:rPr>
        <w:t>Komentář k nákladovým položkám</w:t>
      </w:r>
    </w:p>
    <w:p w:rsidR="00D35242" w:rsidRDefault="00D35242" w:rsidP="000B3CF1">
      <w:pPr>
        <w:jc w:val="both"/>
      </w:pPr>
    </w:p>
    <w:p w:rsidR="009C57E3" w:rsidRDefault="009C57E3" w:rsidP="00146F25">
      <w:pPr>
        <w:jc w:val="both"/>
        <w:rPr>
          <w:u w:val="single"/>
        </w:rPr>
      </w:pPr>
      <w:r>
        <w:rPr>
          <w:u w:val="single"/>
        </w:rPr>
        <w:t>Položka 501- materiál</w:t>
      </w:r>
    </w:p>
    <w:p w:rsidR="00F17365" w:rsidRDefault="009C57E3" w:rsidP="00146F25">
      <w:pPr>
        <w:jc w:val="both"/>
      </w:pPr>
      <w:r w:rsidRPr="009C57E3">
        <w:t xml:space="preserve">Položka je čerpána ve výši </w:t>
      </w:r>
      <w:r w:rsidR="00555ABB">
        <w:t>35</w:t>
      </w:r>
      <w:r w:rsidR="008449DC">
        <w:t xml:space="preserve"> </w:t>
      </w:r>
      <w:r w:rsidRPr="009C57E3">
        <w:t>%</w:t>
      </w:r>
      <w:r w:rsidR="006042DF">
        <w:t>.</w:t>
      </w:r>
      <w:r w:rsidR="00F41484">
        <w:t xml:space="preserve"> </w:t>
      </w:r>
      <w:r w:rsidR="007B6F1E">
        <w:t xml:space="preserve">Z celkových </w:t>
      </w:r>
      <w:r w:rsidR="00632422">
        <w:t xml:space="preserve">nákladů </w:t>
      </w:r>
      <w:r w:rsidR="00555ABB">
        <w:t>211 148,39</w:t>
      </w:r>
      <w:r w:rsidR="007B6F1E">
        <w:t xml:space="preserve"> Kč tvoří </w:t>
      </w:r>
      <w:r w:rsidR="00A37A64">
        <w:t>3</w:t>
      </w:r>
      <w:r w:rsidR="00555ABB">
        <w:t>5</w:t>
      </w:r>
      <w:r w:rsidR="008449DC">
        <w:t xml:space="preserve"> </w:t>
      </w:r>
      <w:r w:rsidR="00A37A64">
        <w:t xml:space="preserve">% náklady na nákup </w:t>
      </w:r>
      <w:r w:rsidR="00E11908">
        <w:t xml:space="preserve">PHM ve výši </w:t>
      </w:r>
      <w:r w:rsidR="00555ABB">
        <w:t>73 716,46</w:t>
      </w:r>
      <w:r w:rsidR="00E11908">
        <w:t xml:space="preserve"> Kč</w:t>
      </w:r>
      <w:r w:rsidR="00A37A64">
        <w:t xml:space="preserve">, </w:t>
      </w:r>
      <w:r w:rsidR="00A77982">
        <w:t xml:space="preserve">náklady na </w:t>
      </w:r>
      <w:r w:rsidR="00E11908">
        <w:t xml:space="preserve">nákup </w:t>
      </w:r>
      <w:r w:rsidR="00A77982">
        <w:t>hygienick</w:t>
      </w:r>
      <w:r w:rsidR="00E11908">
        <w:t>ého</w:t>
      </w:r>
      <w:r w:rsidR="00A77982">
        <w:t>, technick</w:t>
      </w:r>
      <w:r w:rsidR="00E11908">
        <w:t>ého</w:t>
      </w:r>
      <w:r w:rsidR="00A77982">
        <w:t>, kancelářsk</w:t>
      </w:r>
      <w:r w:rsidR="00E11908">
        <w:t>ého, zdravotního a čistícího materiálu j</w:t>
      </w:r>
      <w:r w:rsidR="00A77982">
        <w:t xml:space="preserve">sou ve výši </w:t>
      </w:r>
      <w:r w:rsidR="00E11908">
        <w:t>92 555,93</w:t>
      </w:r>
      <w:r w:rsidR="00A77982">
        <w:t xml:space="preserve"> Kč</w:t>
      </w:r>
      <w:r w:rsidR="00E11908">
        <w:t xml:space="preserve">, nákup svačin pro klienty denního stacionáře </w:t>
      </w:r>
      <w:r w:rsidR="00D31CB4">
        <w:t xml:space="preserve">ve výši </w:t>
      </w:r>
      <w:r w:rsidR="00E11908">
        <w:t>44 876,00 Kč</w:t>
      </w:r>
      <w:r w:rsidR="00D31CB4">
        <w:t>.</w:t>
      </w:r>
      <w:r w:rsidR="00E11908">
        <w:t xml:space="preserve"> </w:t>
      </w:r>
    </w:p>
    <w:p w:rsidR="00D31CB4" w:rsidRDefault="00D31CB4" w:rsidP="00146F25">
      <w:pPr>
        <w:jc w:val="both"/>
      </w:pPr>
    </w:p>
    <w:p w:rsidR="00D53AD6" w:rsidRDefault="00D53AD6" w:rsidP="00D53AD6">
      <w:pPr>
        <w:jc w:val="both"/>
        <w:rPr>
          <w:u w:val="single"/>
        </w:rPr>
      </w:pPr>
      <w:r>
        <w:rPr>
          <w:u w:val="single"/>
        </w:rPr>
        <w:t>Položka 501- materiál potraviny</w:t>
      </w:r>
    </w:p>
    <w:p w:rsidR="00896E39" w:rsidRDefault="00EC2657" w:rsidP="0046492D">
      <w:pPr>
        <w:jc w:val="both"/>
      </w:pPr>
      <w:r w:rsidRPr="009C57E3">
        <w:t xml:space="preserve">Položka je čerpána ve výši </w:t>
      </w:r>
      <w:r w:rsidR="00E11908">
        <w:t>47</w:t>
      </w:r>
      <w:r w:rsidR="008449DC">
        <w:t xml:space="preserve"> </w:t>
      </w:r>
      <w:r w:rsidRPr="009C57E3">
        <w:t>%</w:t>
      </w:r>
      <w:r>
        <w:t xml:space="preserve">. </w:t>
      </w:r>
    </w:p>
    <w:p w:rsidR="008F0ADD" w:rsidRDefault="008F0ADD" w:rsidP="00D53AD6">
      <w:pPr>
        <w:jc w:val="both"/>
      </w:pPr>
    </w:p>
    <w:p w:rsidR="00C850B5" w:rsidRDefault="003A1298" w:rsidP="00146F25">
      <w:pPr>
        <w:jc w:val="both"/>
      </w:pPr>
      <w:r w:rsidRPr="005A1E0C">
        <w:rPr>
          <w:u w:val="single"/>
        </w:rPr>
        <w:t>Položka 502 – energie</w:t>
      </w:r>
      <w:r w:rsidR="004F4655">
        <w:rPr>
          <w:u w:val="single"/>
        </w:rPr>
        <w:t xml:space="preserve"> </w:t>
      </w:r>
    </w:p>
    <w:p w:rsidR="00D31CB4" w:rsidRPr="007133CD" w:rsidRDefault="00C754E5" w:rsidP="00D31CB4">
      <w:pPr>
        <w:jc w:val="both"/>
      </w:pPr>
      <w:r>
        <w:t>P</w:t>
      </w:r>
      <w:r w:rsidR="00E31324">
        <w:t xml:space="preserve">oložka </w:t>
      </w:r>
      <w:r>
        <w:t xml:space="preserve">je </w:t>
      </w:r>
      <w:r w:rsidR="00E31324">
        <w:t xml:space="preserve">čerpána </w:t>
      </w:r>
      <w:r w:rsidR="00C42A64">
        <w:t xml:space="preserve">ve výši </w:t>
      </w:r>
      <w:r w:rsidR="00E11908">
        <w:t>60</w:t>
      </w:r>
      <w:r w:rsidR="008449DC">
        <w:t xml:space="preserve"> </w:t>
      </w:r>
      <w:r w:rsidR="00A37A64">
        <w:t xml:space="preserve">%. </w:t>
      </w:r>
      <w:r w:rsidR="00D31CB4" w:rsidRPr="00F03AB2">
        <w:t>Vyšší čerpání je z důvodu období delší topné sezony. V průběhu letních měsíců, kdy bude pouze náklad na ohřev, se čerpání nákladů v této položce vyrovná</w:t>
      </w:r>
      <w:r w:rsidR="00D31CB4">
        <w:rPr>
          <w:color w:val="FF0000"/>
        </w:rPr>
        <w:t xml:space="preserve"> </w:t>
      </w:r>
      <w:r w:rsidR="00D31CB4" w:rsidRPr="007133CD">
        <w:t>do plánovaných čísel.</w:t>
      </w:r>
    </w:p>
    <w:p w:rsidR="009B755C" w:rsidRDefault="009B755C" w:rsidP="000B3CF1">
      <w:pPr>
        <w:jc w:val="both"/>
        <w:rPr>
          <w:u w:val="single"/>
        </w:rPr>
      </w:pPr>
    </w:p>
    <w:p w:rsidR="00130204" w:rsidRPr="00FC6EA3" w:rsidRDefault="00130204" w:rsidP="000B3CF1">
      <w:pPr>
        <w:jc w:val="both"/>
        <w:rPr>
          <w:u w:val="single"/>
        </w:rPr>
      </w:pPr>
      <w:r w:rsidRPr="00FC6EA3">
        <w:rPr>
          <w:u w:val="single"/>
        </w:rPr>
        <w:t>Položka 511- opravy a údržba</w:t>
      </w:r>
    </w:p>
    <w:p w:rsidR="001F0F7E" w:rsidRPr="00170714" w:rsidRDefault="00C42A64" w:rsidP="00BB0E1D">
      <w:pPr>
        <w:jc w:val="both"/>
      </w:pPr>
      <w:r w:rsidRPr="00FC6EA3">
        <w:t xml:space="preserve">Položka je čerpána </w:t>
      </w:r>
      <w:r w:rsidR="00916C7F" w:rsidRPr="00FC6EA3">
        <w:t>ve výši</w:t>
      </w:r>
      <w:r w:rsidRPr="00FC6EA3">
        <w:t xml:space="preserve"> </w:t>
      </w:r>
      <w:r w:rsidR="00E11908" w:rsidRPr="00FC6EA3">
        <w:t>57</w:t>
      </w:r>
      <w:r w:rsidR="008449DC">
        <w:t xml:space="preserve"> </w:t>
      </w:r>
      <w:r w:rsidRPr="00FC6EA3">
        <w:t xml:space="preserve">%. </w:t>
      </w:r>
      <w:r w:rsidR="008A6BC6" w:rsidRPr="00FC6EA3">
        <w:t>V</w:t>
      </w:r>
      <w:r w:rsidR="00D84BEE" w:rsidRPr="00FC6EA3">
        <w:t> </w:t>
      </w:r>
      <w:r w:rsidR="008A6BC6" w:rsidRPr="00FC6EA3">
        <w:t>celkov</w:t>
      </w:r>
      <w:r w:rsidR="00D84BEE" w:rsidRPr="00FC6EA3">
        <w:t>ých nákladech ve výši</w:t>
      </w:r>
      <w:r w:rsidR="008A6BC6" w:rsidRPr="00FC6EA3">
        <w:t xml:space="preserve"> </w:t>
      </w:r>
      <w:r w:rsidR="000A3BC2" w:rsidRPr="00FC6EA3">
        <w:t>285 520,31</w:t>
      </w:r>
      <w:r w:rsidR="008A6BC6" w:rsidRPr="00FC6EA3">
        <w:t xml:space="preserve"> Kč</w:t>
      </w:r>
      <w:r w:rsidR="000A3BC2" w:rsidRPr="00FC6EA3">
        <w:t xml:space="preserve"> jsou zahrnuty</w:t>
      </w:r>
      <w:r w:rsidR="008A6BC6" w:rsidRPr="00FC6EA3">
        <w:t xml:space="preserve"> náklady </w:t>
      </w:r>
      <w:r w:rsidR="008B461E" w:rsidRPr="00FC6EA3">
        <w:t xml:space="preserve">na </w:t>
      </w:r>
      <w:r w:rsidR="00FD15B2" w:rsidRPr="00FC6EA3">
        <w:t>opravu a údržbu</w:t>
      </w:r>
      <w:r w:rsidR="00692F81" w:rsidRPr="00FC6EA3">
        <w:t xml:space="preserve"> vozidel </w:t>
      </w:r>
      <w:r w:rsidR="00D84BEE" w:rsidRPr="00FC6EA3">
        <w:t>ve výši</w:t>
      </w:r>
      <w:r w:rsidR="00692F81" w:rsidRPr="00FC6EA3">
        <w:t xml:space="preserve"> </w:t>
      </w:r>
      <w:r w:rsidR="00FD15B2" w:rsidRPr="00FC6EA3">
        <w:t>67 542,80</w:t>
      </w:r>
      <w:r w:rsidR="00692F81" w:rsidRPr="00FC6EA3">
        <w:t xml:space="preserve"> Kč,</w:t>
      </w:r>
      <w:r w:rsidR="00107CE9" w:rsidRPr="00FC6EA3">
        <w:t xml:space="preserve"> </w:t>
      </w:r>
      <w:r w:rsidR="00D84BEE" w:rsidRPr="00FC6EA3">
        <w:t xml:space="preserve">na </w:t>
      </w:r>
      <w:r w:rsidR="00BB0E1D" w:rsidRPr="00FC6EA3">
        <w:t xml:space="preserve">servis </w:t>
      </w:r>
      <w:r w:rsidR="00692F81" w:rsidRPr="00FC6EA3">
        <w:t xml:space="preserve">a oprava </w:t>
      </w:r>
      <w:r w:rsidR="00BB0E1D" w:rsidRPr="00FC6EA3">
        <w:t xml:space="preserve">výtahů </w:t>
      </w:r>
      <w:r w:rsidR="00F166EA" w:rsidRPr="00FC6EA3">
        <w:t xml:space="preserve">ve výši </w:t>
      </w:r>
      <w:r w:rsidR="00FD15B2" w:rsidRPr="00FC6EA3">
        <w:t>74 888,02</w:t>
      </w:r>
      <w:r w:rsidR="00BB0E1D" w:rsidRPr="00FC6EA3">
        <w:t xml:space="preserve"> Kč</w:t>
      </w:r>
      <w:r w:rsidR="00632422" w:rsidRPr="00FC6EA3">
        <w:t>, včetně provedení odborn</w:t>
      </w:r>
      <w:r w:rsidR="00FC6EA3" w:rsidRPr="00FC6EA3">
        <w:t>ých</w:t>
      </w:r>
      <w:r w:rsidR="00FD15B2" w:rsidRPr="00FC6EA3">
        <w:t xml:space="preserve"> zkouš</w:t>
      </w:r>
      <w:r w:rsidR="00FC6EA3" w:rsidRPr="00FC6EA3">
        <w:t>e</w:t>
      </w:r>
      <w:r w:rsidR="002013A3" w:rsidRPr="00FC6EA3">
        <w:t xml:space="preserve">k a inspekčních prohlídek obou </w:t>
      </w:r>
      <w:r w:rsidR="00FD15B2" w:rsidRPr="00FC6EA3">
        <w:t>výtahů</w:t>
      </w:r>
      <w:r w:rsidR="00FC6EA3" w:rsidRPr="00FC6EA3">
        <w:t xml:space="preserve">, které </w:t>
      </w:r>
      <w:r w:rsidR="00FD15B2" w:rsidRPr="00FC6EA3">
        <w:t xml:space="preserve"> upravuje nařízení vlády </w:t>
      </w:r>
      <w:hyperlink r:id="rId8" w:tgtFrame="_blank" w:history="1">
        <w:r w:rsidR="00FD15B2" w:rsidRPr="00FC6EA3">
          <w:rPr>
            <w:rStyle w:val="Hypertextovodkaz"/>
            <w:color w:val="auto"/>
            <w:u w:val="none"/>
          </w:rPr>
          <w:t>č. 193/2022 Sb.</w:t>
        </w:r>
      </w:hyperlink>
      <w:r w:rsidR="00FD15B2" w:rsidRPr="00FC6EA3">
        <w:t xml:space="preserve"> a normy ČSN 27 4002 a ČSN 27 4007, </w:t>
      </w:r>
      <w:r w:rsidR="00632422" w:rsidRPr="00FC6EA3">
        <w:t>údržba bytů ve výši</w:t>
      </w:r>
      <w:r w:rsidR="002013A3" w:rsidRPr="00FC6EA3">
        <w:t xml:space="preserve"> </w:t>
      </w:r>
      <w:r w:rsidR="00632422" w:rsidRPr="00FC6EA3">
        <w:t xml:space="preserve">10 290,12 Kč, </w:t>
      </w:r>
      <w:r w:rsidR="00FC6EA3" w:rsidRPr="00FC6EA3">
        <w:t xml:space="preserve">stavební práce při rekonstrukci prostoru pro pečovatelky v terénu ve výši 21 050,00 Kč ( PF 334/25) a následná </w:t>
      </w:r>
      <w:r w:rsidR="00D84BEE" w:rsidRPr="00FC6EA3">
        <w:t xml:space="preserve">instalace vody a odpadů </w:t>
      </w:r>
      <w:r w:rsidR="00FC6EA3" w:rsidRPr="00FC6EA3">
        <w:t>ve výši 23 895,42 Kč (</w:t>
      </w:r>
      <w:r w:rsidR="00D84BEE" w:rsidRPr="00FC6EA3">
        <w:t>PF 438/25</w:t>
      </w:r>
      <w:r w:rsidR="00FC6EA3" w:rsidRPr="00FC6EA3">
        <w:t>)</w:t>
      </w:r>
      <w:r w:rsidR="00D84BEE" w:rsidRPr="00FC6EA3">
        <w:t xml:space="preserve">, oprava venkovních lavic ve výši 14 580,00 Kč </w:t>
      </w:r>
      <w:r w:rsidR="00FC6EA3" w:rsidRPr="00FC6EA3">
        <w:t>(</w:t>
      </w:r>
      <w:r w:rsidR="00D84BEE" w:rsidRPr="00FC6EA3">
        <w:t>PF 281/25</w:t>
      </w:r>
      <w:r w:rsidR="00FC6EA3" w:rsidRPr="00FC6EA3">
        <w:t>)</w:t>
      </w:r>
      <w:r w:rsidR="00D84BEE" w:rsidRPr="00FC6EA3">
        <w:t xml:space="preserve">, </w:t>
      </w:r>
      <w:r w:rsidR="008E16D7" w:rsidRPr="00FC6EA3">
        <w:t xml:space="preserve">ostatní </w:t>
      </w:r>
      <w:r w:rsidR="00632422" w:rsidRPr="00FC6EA3">
        <w:t>opravy</w:t>
      </w:r>
      <w:r w:rsidR="0066162E" w:rsidRPr="00FC6EA3">
        <w:t xml:space="preserve"> ve výši </w:t>
      </w:r>
      <w:r w:rsidR="00FC6EA3" w:rsidRPr="00FC6EA3">
        <w:t>73 273,95</w:t>
      </w:r>
      <w:r w:rsidR="0066162E" w:rsidRPr="00FC6EA3">
        <w:t xml:space="preserve"> Kč</w:t>
      </w:r>
      <w:r w:rsidR="00632422" w:rsidRPr="00FC6EA3">
        <w:t>.</w:t>
      </w:r>
    </w:p>
    <w:p w:rsidR="00313EDA" w:rsidRDefault="00313EDA" w:rsidP="000B3CF1">
      <w:pPr>
        <w:jc w:val="both"/>
        <w:rPr>
          <w:u w:val="single"/>
        </w:rPr>
      </w:pPr>
    </w:p>
    <w:p w:rsidR="00905F84" w:rsidRDefault="00905F84" w:rsidP="000B3CF1">
      <w:pPr>
        <w:jc w:val="both"/>
        <w:rPr>
          <w:u w:val="single"/>
        </w:rPr>
      </w:pPr>
      <w:r>
        <w:rPr>
          <w:u w:val="single"/>
        </w:rPr>
        <w:t>Položka 512</w:t>
      </w:r>
      <w:r w:rsidR="00440C17">
        <w:rPr>
          <w:u w:val="single"/>
        </w:rPr>
        <w:t xml:space="preserve"> </w:t>
      </w:r>
      <w:r>
        <w:rPr>
          <w:u w:val="single"/>
        </w:rPr>
        <w:t>-</w:t>
      </w:r>
      <w:r w:rsidR="00440C17">
        <w:rPr>
          <w:u w:val="single"/>
        </w:rPr>
        <w:t xml:space="preserve"> </w:t>
      </w:r>
      <w:r>
        <w:rPr>
          <w:u w:val="single"/>
        </w:rPr>
        <w:t>cestovné</w:t>
      </w:r>
    </w:p>
    <w:p w:rsidR="00905F84" w:rsidRDefault="00905F84" w:rsidP="000B3CF1">
      <w:pPr>
        <w:jc w:val="both"/>
      </w:pPr>
      <w:r>
        <w:t xml:space="preserve">Položka je čerpána na </w:t>
      </w:r>
      <w:r w:rsidR="00F43DB5">
        <w:t>46</w:t>
      </w:r>
      <w:r w:rsidR="008449DC">
        <w:t xml:space="preserve"> </w:t>
      </w:r>
      <w:r>
        <w:t>%.</w:t>
      </w:r>
    </w:p>
    <w:p w:rsidR="00905F84" w:rsidRPr="00905F84" w:rsidRDefault="00905F84" w:rsidP="000B3CF1">
      <w:pPr>
        <w:jc w:val="both"/>
      </w:pPr>
    </w:p>
    <w:p w:rsidR="00745AC0" w:rsidRDefault="00745AC0" w:rsidP="000B3CF1">
      <w:pPr>
        <w:jc w:val="both"/>
        <w:rPr>
          <w:u w:val="single"/>
        </w:rPr>
      </w:pPr>
    </w:p>
    <w:p w:rsidR="00745AC0" w:rsidRDefault="00745AC0" w:rsidP="000B3CF1">
      <w:pPr>
        <w:jc w:val="both"/>
        <w:rPr>
          <w:u w:val="single"/>
        </w:rPr>
      </w:pPr>
    </w:p>
    <w:p w:rsidR="003A1298" w:rsidRPr="00C72605" w:rsidRDefault="003A1298" w:rsidP="000B3CF1">
      <w:pPr>
        <w:jc w:val="both"/>
      </w:pPr>
      <w:r w:rsidRPr="005A1E0C">
        <w:rPr>
          <w:u w:val="single"/>
        </w:rPr>
        <w:t>Položka 513 – náklady na reprezentaci</w:t>
      </w:r>
    </w:p>
    <w:p w:rsidR="00994F38" w:rsidRDefault="003A1298" w:rsidP="000B3CF1">
      <w:pPr>
        <w:jc w:val="both"/>
      </w:pPr>
      <w:r w:rsidRPr="005A1E0C">
        <w:t xml:space="preserve">Položka </w:t>
      </w:r>
      <w:r w:rsidR="005536CA">
        <w:t xml:space="preserve">je </w:t>
      </w:r>
      <w:r w:rsidRPr="005A1E0C">
        <w:t xml:space="preserve">čerpána </w:t>
      </w:r>
      <w:r w:rsidR="004610D2">
        <w:t xml:space="preserve">na </w:t>
      </w:r>
      <w:r w:rsidR="00F43DB5">
        <w:t>33</w:t>
      </w:r>
      <w:r w:rsidR="008449DC">
        <w:t xml:space="preserve"> </w:t>
      </w:r>
      <w:r w:rsidR="004610D2">
        <w:t>%</w:t>
      </w:r>
      <w:r w:rsidR="00E4504B">
        <w:t>.</w:t>
      </w:r>
      <w:r w:rsidR="00896E39">
        <w:t xml:space="preserve"> </w:t>
      </w:r>
    </w:p>
    <w:p w:rsidR="00483423" w:rsidRDefault="00483423" w:rsidP="000B3CF1">
      <w:pPr>
        <w:jc w:val="both"/>
      </w:pPr>
    </w:p>
    <w:p w:rsidR="00483423" w:rsidRPr="007671BC" w:rsidRDefault="00483423" w:rsidP="00483423">
      <w:pPr>
        <w:jc w:val="both"/>
        <w:rPr>
          <w:u w:val="single"/>
        </w:rPr>
      </w:pPr>
      <w:r w:rsidRPr="007671BC">
        <w:rPr>
          <w:u w:val="single"/>
        </w:rPr>
        <w:t>Položka 518 – služby</w:t>
      </w:r>
    </w:p>
    <w:p w:rsidR="00483423" w:rsidRPr="007671BC" w:rsidRDefault="00483423" w:rsidP="00483423">
      <w:pPr>
        <w:jc w:val="both"/>
      </w:pPr>
      <w:r w:rsidRPr="007671BC">
        <w:t xml:space="preserve">Položka je čerpána na </w:t>
      </w:r>
      <w:r w:rsidR="00F43DB5">
        <w:t>56</w:t>
      </w:r>
      <w:r w:rsidR="008449DC">
        <w:t xml:space="preserve"> </w:t>
      </w:r>
      <w:r w:rsidRPr="007671BC">
        <w:t xml:space="preserve">%. </w:t>
      </w:r>
      <w:r w:rsidR="00D84BEE">
        <w:t xml:space="preserve">Jedná se o mírné překročení. </w:t>
      </w:r>
      <w:r w:rsidR="00D31CB4">
        <w:t>V měsíci květnu bulo nutné zajistit neplánovaný</w:t>
      </w:r>
      <w:r w:rsidR="00D84BEE">
        <w:t xml:space="preserve"> servis čištění kanalizace ve výši 20 672,85 Kč</w:t>
      </w:r>
      <w:r w:rsidR="006D1B48">
        <w:t xml:space="preserve"> (</w:t>
      </w:r>
      <w:r w:rsidR="00D84BEE">
        <w:t>PF 323/25</w:t>
      </w:r>
      <w:r w:rsidR="006D1B48">
        <w:t>)</w:t>
      </w:r>
      <w:r w:rsidR="00D84BEE">
        <w:t>.</w:t>
      </w:r>
    </w:p>
    <w:p w:rsidR="00A224B5" w:rsidRPr="005A1E0C" w:rsidRDefault="00A224B5" w:rsidP="000B3CF1">
      <w:pPr>
        <w:jc w:val="both"/>
      </w:pPr>
    </w:p>
    <w:p w:rsidR="008866BD" w:rsidRPr="00BB0E1D" w:rsidRDefault="008866BD" w:rsidP="000B3CF1">
      <w:pPr>
        <w:jc w:val="both"/>
        <w:rPr>
          <w:u w:val="single"/>
        </w:rPr>
      </w:pPr>
      <w:r w:rsidRPr="00BB0E1D">
        <w:rPr>
          <w:u w:val="single"/>
        </w:rPr>
        <w:t xml:space="preserve">Položka </w:t>
      </w:r>
      <w:proofErr w:type="gramStart"/>
      <w:r w:rsidRPr="00BB0E1D">
        <w:rPr>
          <w:u w:val="single"/>
        </w:rPr>
        <w:t xml:space="preserve">521- </w:t>
      </w:r>
      <w:r w:rsidR="0017789A" w:rsidRPr="00BB0E1D">
        <w:rPr>
          <w:u w:val="single"/>
        </w:rPr>
        <w:t>52</w:t>
      </w:r>
      <w:r w:rsidR="009E14FF" w:rsidRPr="00BB0E1D">
        <w:rPr>
          <w:u w:val="single"/>
        </w:rPr>
        <w:t>7</w:t>
      </w:r>
      <w:proofErr w:type="gramEnd"/>
      <w:r w:rsidR="0017789A" w:rsidRPr="00BB0E1D">
        <w:rPr>
          <w:u w:val="single"/>
        </w:rPr>
        <w:t xml:space="preserve"> </w:t>
      </w:r>
      <w:r w:rsidRPr="00BB0E1D">
        <w:rPr>
          <w:u w:val="single"/>
        </w:rPr>
        <w:t>mzd</w:t>
      </w:r>
      <w:r w:rsidR="0017789A" w:rsidRPr="00BB0E1D">
        <w:rPr>
          <w:u w:val="single"/>
        </w:rPr>
        <w:t>ové náklady</w:t>
      </w:r>
      <w:r w:rsidR="00BB0E1D" w:rsidRPr="00BB0E1D">
        <w:rPr>
          <w:u w:val="single"/>
        </w:rPr>
        <w:t xml:space="preserve"> UZ 079</w:t>
      </w:r>
      <w:r w:rsidR="00E0378E">
        <w:rPr>
          <w:u w:val="single"/>
        </w:rPr>
        <w:t>, vlastní zdroje</w:t>
      </w:r>
    </w:p>
    <w:p w:rsidR="00811A40" w:rsidRPr="00BB0E1D" w:rsidRDefault="00BB0E1D" w:rsidP="00083A27">
      <w:pPr>
        <w:jc w:val="both"/>
      </w:pPr>
      <w:r w:rsidRPr="00BB0E1D">
        <w:t>Celkové čerpání mzdových prostředků z příspěvku zřizovatele a z vlastních zdrojů j</w:t>
      </w:r>
      <w:r w:rsidR="00811A40" w:rsidRPr="00BB0E1D">
        <w:t xml:space="preserve">e ve výši </w:t>
      </w:r>
      <w:r w:rsidR="00F1721B">
        <w:t>47</w:t>
      </w:r>
      <w:r w:rsidR="008449DC">
        <w:t xml:space="preserve"> </w:t>
      </w:r>
      <w:r w:rsidR="00811A40" w:rsidRPr="00BB0E1D">
        <w:t>%.</w:t>
      </w:r>
      <w:r w:rsidR="00361223">
        <w:t xml:space="preserve"> </w:t>
      </w:r>
    </w:p>
    <w:p w:rsidR="00AD23C7" w:rsidRDefault="00AD23C7" w:rsidP="003D1B40">
      <w:pPr>
        <w:jc w:val="both"/>
      </w:pPr>
    </w:p>
    <w:p w:rsidR="003D1B40" w:rsidRDefault="00EB1190" w:rsidP="003D1B40">
      <w:pPr>
        <w:jc w:val="both"/>
        <w:rPr>
          <w:u w:val="single"/>
        </w:rPr>
      </w:pPr>
      <w:r>
        <w:rPr>
          <w:u w:val="single"/>
        </w:rPr>
        <w:t>Položka 525</w:t>
      </w:r>
      <w:r w:rsidR="00E0378E">
        <w:rPr>
          <w:u w:val="single"/>
        </w:rPr>
        <w:t xml:space="preserve"> </w:t>
      </w:r>
      <w:r>
        <w:rPr>
          <w:u w:val="single"/>
        </w:rPr>
        <w:t>-</w:t>
      </w:r>
      <w:r w:rsidR="00E0378E">
        <w:rPr>
          <w:u w:val="single"/>
        </w:rPr>
        <w:t xml:space="preserve"> </w:t>
      </w:r>
      <w:r>
        <w:rPr>
          <w:u w:val="single"/>
        </w:rPr>
        <w:t xml:space="preserve">úraz a </w:t>
      </w:r>
      <w:proofErr w:type="spellStart"/>
      <w:r>
        <w:rPr>
          <w:u w:val="single"/>
        </w:rPr>
        <w:t>nem</w:t>
      </w:r>
      <w:proofErr w:type="spellEnd"/>
      <w:r>
        <w:rPr>
          <w:u w:val="single"/>
        </w:rPr>
        <w:t>.</w:t>
      </w:r>
      <w:r w:rsidR="00440C17">
        <w:rPr>
          <w:u w:val="single"/>
        </w:rPr>
        <w:t xml:space="preserve"> </w:t>
      </w:r>
      <w:r>
        <w:rPr>
          <w:u w:val="single"/>
        </w:rPr>
        <w:t>z povolání</w:t>
      </w:r>
    </w:p>
    <w:p w:rsidR="000F0ACE" w:rsidRDefault="00EB1190" w:rsidP="003D1B40">
      <w:pPr>
        <w:jc w:val="both"/>
      </w:pPr>
      <w:r w:rsidRPr="00EB1190">
        <w:t xml:space="preserve">Položka je čerpána ve výši </w:t>
      </w:r>
      <w:r w:rsidR="00F1721B">
        <w:t>52</w:t>
      </w:r>
      <w:r w:rsidR="008449DC">
        <w:t xml:space="preserve"> </w:t>
      </w:r>
      <w:r w:rsidR="00F15CDF">
        <w:t>%.</w:t>
      </w:r>
      <w:r w:rsidR="00890883">
        <w:t xml:space="preserve"> </w:t>
      </w:r>
      <w:r w:rsidR="00322DDA">
        <w:t>Jedná se o mírné překročení oproti finančnímu plánu.</w:t>
      </w:r>
    </w:p>
    <w:p w:rsidR="00F15CDF" w:rsidRDefault="00F15CDF" w:rsidP="003D1B40">
      <w:pPr>
        <w:jc w:val="both"/>
      </w:pPr>
    </w:p>
    <w:p w:rsidR="003D1B40" w:rsidRPr="006E4568" w:rsidRDefault="003D1B40" w:rsidP="003D1B40">
      <w:pPr>
        <w:jc w:val="both"/>
      </w:pPr>
      <w:r w:rsidRPr="00D57388">
        <w:rPr>
          <w:u w:val="single"/>
        </w:rPr>
        <w:t>Položka 549 – ostatní náklady (pojištění)</w:t>
      </w:r>
    </w:p>
    <w:p w:rsidR="002E61DB" w:rsidRDefault="003D1B40" w:rsidP="003D1B40">
      <w:pPr>
        <w:jc w:val="both"/>
      </w:pPr>
      <w:r>
        <w:t xml:space="preserve">Položka </w:t>
      </w:r>
      <w:r w:rsidR="008B101A">
        <w:t xml:space="preserve">byla čerpána </w:t>
      </w:r>
      <w:r w:rsidR="006D1B48">
        <w:t>ve výši 7</w:t>
      </w:r>
      <w:r w:rsidR="008449DC">
        <w:t xml:space="preserve"> </w:t>
      </w:r>
      <w:r w:rsidR="006D1B48">
        <w:t>%.</w:t>
      </w:r>
      <w:r w:rsidR="008B101A">
        <w:t xml:space="preserve"> </w:t>
      </w:r>
    </w:p>
    <w:p w:rsidR="00336B94" w:rsidRDefault="00336B94" w:rsidP="003D1B40">
      <w:pPr>
        <w:jc w:val="both"/>
        <w:rPr>
          <w:u w:val="single"/>
        </w:rPr>
      </w:pPr>
    </w:p>
    <w:p w:rsidR="002E61DB" w:rsidRDefault="002E61DB" w:rsidP="003D1B40">
      <w:pPr>
        <w:jc w:val="both"/>
        <w:rPr>
          <w:u w:val="single"/>
        </w:rPr>
      </w:pPr>
      <w:r>
        <w:rPr>
          <w:u w:val="single"/>
        </w:rPr>
        <w:t>Položka 551- odpisy</w:t>
      </w:r>
    </w:p>
    <w:p w:rsidR="002E61DB" w:rsidRPr="002E61DB" w:rsidRDefault="002E61DB" w:rsidP="003D1B40">
      <w:pPr>
        <w:jc w:val="both"/>
      </w:pPr>
      <w:r w:rsidRPr="002E61DB">
        <w:t xml:space="preserve">Položka je čerpána ve výši </w:t>
      </w:r>
      <w:r w:rsidR="006D1B48">
        <w:t>52</w:t>
      </w:r>
      <w:r w:rsidR="008449DC">
        <w:t xml:space="preserve"> </w:t>
      </w:r>
      <w:r w:rsidRPr="002E61DB">
        <w:t>%</w:t>
      </w:r>
      <w:r w:rsidR="008B101A">
        <w:t>.</w:t>
      </w:r>
    </w:p>
    <w:p w:rsidR="000F0ACE" w:rsidRDefault="000F0ACE" w:rsidP="003D1B40">
      <w:pPr>
        <w:jc w:val="both"/>
        <w:rPr>
          <w:u w:val="single"/>
        </w:rPr>
      </w:pPr>
    </w:p>
    <w:p w:rsidR="00F17365" w:rsidRDefault="00F17365" w:rsidP="003D1B40">
      <w:pPr>
        <w:jc w:val="both"/>
        <w:rPr>
          <w:u w:val="single"/>
        </w:rPr>
      </w:pPr>
      <w:r w:rsidRPr="00F17365">
        <w:rPr>
          <w:u w:val="single"/>
        </w:rPr>
        <w:t>Položka 558- náklady DDHM</w:t>
      </w:r>
    </w:p>
    <w:p w:rsidR="002D5560" w:rsidRDefault="005D5472" w:rsidP="000F0ACE">
      <w:pPr>
        <w:jc w:val="both"/>
      </w:pPr>
      <w:r w:rsidRPr="00BA610F">
        <w:t xml:space="preserve">Položka </w:t>
      </w:r>
      <w:r w:rsidR="006D1B48">
        <w:t>je čerpána ve výši 41</w:t>
      </w:r>
      <w:r w:rsidR="008449DC">
        <w:t xml:space="preserve"> </w:t>
      </w:r>
      <w:bookmarkStart w:id="0" w:name="_GoBack"/>
      <w:bookmarkEnd w:id="0"/>
      <w:r w:rsidR="006D1B48">
        <w:t>%.</w:t>
      </w:r>
      <w:r w:rsidR="002E61DB">
        <w:t xml:space="preserve"> </w:t>
      </w:r>
      <w:r w:rsidR="00D31CB4">
        <w:t xml:space="preserve">Finanční prostředky byly použity na pořízení </w:t>
      </w:r>
      <w:r w:rsidR="003217B1">
        <w:t>lavičky na terasu u denního stacionáře</w:t>
      </w:r>
      <w:r w:rsidR="00706402">
        <w:t xml:space="preserve"> PF 245/25 ve výši 9782,00 Kč, </w:t>
      </w:r>
      <w:r w:rsidR="003217B1">
        <w:t>nákup</w:t>
      </w:r>
      <w:r w:rsidR="00706402">
        <w:t xml:space="preserve"> </w:t>
      </w:r>
      <w:proofErr w:type="spellStart"/>
      <w:r w:rsidR="00706402">
        <w:t>mrazákové</w:t>
      </w:r>
      <w:proofErr w:type="spellEnd"/>
      <w:r w:rsidR="00706402">
        <w:t xml:space="preserve"> truhly </w:t>
      </w:r>
      <w:r w:rsidR="003217B1">
        <w:t xml:space="preserve">do skladu v kuchyni </w:t>
      </w:r>
      <w:r w:rsidR="00BA666D">
        <w:t xml:space="preserve">PF 249/25 ve výši 5328,00 Kč, pořízení </w:t>
      </w:r>
      <w:r w:rsidR="00463E03">
        <w:t>adaptéru PF 360/25 ve výši 3 901,04 Kč</w:t>
      </w:r>
      <w:r w:rsidR="00463E03" w:rsidRPr="00493A22">
        <w:t xml:space="preserve">, nákup </w:t>
      </w:r>
      <w:r w:rsidR="00493A22">
        <w:t>zvonkového tabla</w:t>
      </w:r>
      <w:r w:rsidR="00706402">
        <w:t xml:space="preserve"> k</w:t>
      </w:r>
      <w:r w:rsidR="00463E03">
        <w:t>e vstupu do přístavby</w:t>
      </w:r>
      <w:r w:rsidR="00706402">
        <w:t xml:space="preserve"> PF 361/25 ve v</w:t>
      </w:r>
      <w:r w:rsidR="00463E03">
        <w:t xml:space="preserve">ýši 4 219,27 Kč, pořízení žaluzií do bytů D04 a D08 v přístavbě PF 390/25 ve výši 13 673,00 Kč, nákup mobilního telefonu pro řidiče na </w:t>
      </w:r>
      <w:r w:rsidR="003217B1">
        <w:t>odvozy</w:t>
      </w:r>
      <w:r w:rsidR="00463E03">
        <w:t xml:space="preserve"> klientů PF 404/25 ve výši 5 538,00 Kč</w:t>
      </w:r>
      <w:r w:rsidR="003217B1">
        <w:t xml:space="preserve"> z důvodu nefunkčnost starého.</w:t>
      </w:r>
    </w:p>
    <w:p w:rsidR="00D71ECD" w:rsidRDefault="00D71ECD" w:rsidP="000B3CF1">
      <w:pPr>
        <w:jc w:val="both"/>
        <w:rPr>
          <w:u w:val="single"/>
        </w:rPr>
      </w:pPr>
    </w:p>
    <w:p w:rsidR="000F0ACE" w:rsidRDefault="00811985" w:rsidP="000B3CF1">
      <w:pPr>
        <w:jc w:val="both"/>
      </w:pPr>
      <w:r w:rsidRPr="005A1E0C">
        <w:rPr>
          <w:b/>
          <w:u w:val="single"/>
        </w:rPr>
        <w:t xml:space="preserve">Náklady </w:t>
      </w:r>
      <w:r w:rsidR="00B97A3A" w:rsidRPr="005A1E0C">
        <w:rPr>
          <w:b/>
          <w:u w:val="single"/>
        </w:rPr>
        <w:t>celkem</w:t>
      </w:r>
      <w:r w:rsidR="00B97A3A" w:rsidRPr="005A1E0C">
        <w:t xml:space="preserve"> (</w:t>
      </w:r>
      <w:proofErr w:type="spellStart"/>
      <w:r w:rsidR="00B97A3A" w:rsidRPr="005A1E0C">
        <w:t>abs</w:t>
      </w:r>
      <w:proofErr w:type="spellEnd"/>
      <w:r w:rsidR="003A1298" w:rsidRPr="005A1E0C">
        <w:rPr>
          <w:b/>
        </w:rPr>
        <w:t>.)</w:t>
      </w:r>
      <w:r w:rsidR="003A1298" w:rsidRPr="005A1E0C">
        <w:tab/>
      </w:r>
      <w:r w:rsidR="00D12832">
        <w:tab/>
      </w:r>
      <w:r w:rsidR="003A1298" w:rsidRPr="005A1E0C">
        <w:tab/>
      </w:r>
      <w:r w:rsidR="00463E03">
        <w:rPr>
          <w:b/>
        </w:rPr>
        <w:t>12 124 358,61</w:t>
      </w:r>
      <w:r w:rsidR="002D0272">
        <w:rPr>
          <w:b/>
        </w:rPr>
        <w:t xml:space="preserve"> Kč.</w:t>
      </w:r>
      <w:r w:rsidR="003A1298" w:rsidRPr="005A1E0C">
        <w:tab/>
      </w:r>
      <w:r w:rsidR="003A1298" w:rsidRPr="005A1E0C">
        <w:tab/>
      </w:r>
    </w:p>
    <w:p w:rsidR="003A1298" w:rsidRDefault="003A1298" w:rsidP="000B3CF1">
      <w:pPr>
        <w:jc w:val="both"/>
        <w:rPr>
          <w:b/>
          <w:u w:val="single"/>
        </w:rPr>
      </w:pPr>
    </w:p>
    <w:p w:rsidR="003A1298" w:rsidRPr="000F0ACE" w:rsidRDefault="00026D8B" w:rsidP="00026D8B">
      <w:pPr>
        <w:jc w:val="both"/>
        <w:rPr>
          <w:b/>
        </w:rPr>
      </w:pPr>
      <w:r>
        <w:t>Středisko sociálních služeb vykazuje</w:t>
      </w:r>
      <w:r w:rsidR="00F363E3">
        <w:t xml:space="preserve"> </w:t>
      </w:r>
      <w:r>
        <w:t xml:space="preserve">v hlavní činnosti </w:t>
      </w:r>
      <w:r w:rsidR="00463E03">
        <w:t>vyrovnané hospodaření</w:t>
      </w:r>
      <w:r w:rsidR="008B101A">
        <w:t>.</w:t>
      </w:r>
    </w:p>
    <w:p w:rsidR="00F01425" w:rsidRDefault="00F01425" w:rsidP="000B3CF1">
      <w:pPr>
        <w:jc w:val="both"/>
        <w:rPr>
          <w:b/>
        </w:rPr>
      </w:pPr>
    </w:p>
    <w:p w:rsidR="00F37B93" w:rsidRDefault="00F37B93" w:rsidP="000B3CF1">
      <w:pPr>
        <w:jc w:val="both"/>
        <w:rPr>
          <w:b/>
          <w:sz w:val="28"/>
          <w:szCs w:val="28"/>
          <w:u w:val="single"/>
        </w:rPr>
      </w:pPr>
    </w:p>
    <w:p w:rsidR="00F15CDF" w:rsidRDefault="00F15CDF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745AC0" w:rsidRDefault="00745AC0" w:rsidP="000B3CF1">
      <w:pPr>
        <w:jc w:val="both"/>
        <w:rPr>
          <w:b/>
          <w:sz w:val="28"/>
          <w:szCs w:val="28"/>
          <w:u w:val="single"/>
        </w:rPr>
      </w:pPr>
    </w:p>
    <w:p w:rsidR="003A1298" w:rsidRPr="005E3EA2" w:rsidRDefault="003A1298" w:rsidP="000B3CF1">
      <w:pPr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E06C64" w:rsidP="000B3CF1">
      <w:pPr>
        <w:jc w:val="both"/>
        <w:rPr>
          <w:b/>
          <w:u w:val="single"/>
        </w:rPr>
      </w:pPr>
    </w:p>
    <w:p w:rsidR="003A1298" w:rsidRPr="005E3EA2" w:rsidRDefault="00811985" w:rsidP="000B3CF1">
      <w:pPr>
        <w:spacing w:after="120"/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 xml:space="preserve">Neinvestiční příspěvky, transfery a </w:t>
      </w:r>
      <w:proofErr w:type="gramStart"/>
      <w:r w:rsidRPr="005E3EA2">
        <w:rPr>
          <w:b/>
          <w:sz w:val="28"/>
          <w:szCs w:val="28"/>
          <w:u w:val="single"/>
        </w:rPr>
        <w:t xml:space="preserve">výnosy - </w:t>
      </w:r>
      <w:r w:rsidR="003A1298" w:rsidRPr="005E3EA2">
        <w:rPr>
          <w:b/>
          <w:sz w:val="28"/>
          <w:szCs w:val="28"/>
          <w:u w:val="single"/>
        </w:rPr>
        <w:t>doplňková</w:t>
      </w:r>
      <w:proofErr w:type="gramEnd"/>
      <w:r w:rsidR="003A1298" w:rsidRPr="005E3EA2">
        <w:rPr>
          <w:b/>
          <w:sz w:val="28"/>
          <w:szCs w:val="28"/>
          <w:u w:val="single"/>
        </w:rPr>
        <w:t xml:space="preserve"> činnost</w:t>
      </w:r>
    </w:p>
    <w:p w:rsidR="00E06C64" w:rsidRPr="005A1E0C" w:rsidRDefault="000606CD" w:rsidP="000E1C18">
      <w:pPr>
        <w:spacing w:after="120"/>
      </w:pPr>
      <w:r>
        <w:t>Celkové výnosy</w:t>
      </w:r>
      <w:r w:rsidR="003A1298" w:rsidRPr="005A1E0C">
        <w:t xml:space="preserve"> doplňkové činnosti </w:t>
      </w:r>
      <w:r w:rsidR="00BF5A93">
        <w:t xml:space="preserve">za 1. </w:t>
      </w:r>
      <w:r w:rsidR="00463E03">
        <w:t>pololetí</w:t>
      </w:r>
      <w:r w:rsidR="00222FC3">
        <w:t xml:space="preserve"> </w:t>
      </w:r>
      <w:r w:rsidR="005216D4">
        <w:t>20</w:t>
      </w:r>
      <w:r w:rsidR="00F363E3">
        <w:t>2</w:t>
      </w:r>
      <w:r w:rsidR="008B101A">
        <w:t>5</w:t>
      </w:r>
      <w:r w:rsidR="00E3655E">
        <w:t xml:space="preserve"> </w:t>
      </w:r>
      <w:r w:rsidR="00BF5A93">
        <w:t>v</w:t>
      </w:r>
      <w:r w:rsidR="003A1298" w:rsidRPr="005A1E0C">
        <w:t>ýši</w:t>
      </w:r>
      <w:r w:rsidR="007257D8">
        <w:t xml:space="preserve"> </w:t>
      </w:r>
      <w:r w:rsidR="00463E03" w:rsidRPr="00463E03">
        <w:rPr>
          <w:b/>
        </w:rPr>
        <w:t>1 149 869,00</w:t>
      </w:r>
      <w:r w:rsidR="00101F84" w:rsidRPr="005A1E0C">
        <w:rPr>
          <w:b/>
        </w:rPr>
        <w:t xml:space="preserve"> Kč</w:t>
      </w:r>
      <w:r w:rsidR="00222FC3">
        <w:t xml:space="preserve"> jsou </w:t>
      </w:r>
      <w:r w:rsidR="003A1298" w:rsidRPr="005A1E0C">
        <w:t>tvořeny</w:t>
      </w:r>
      <w:r w:rsidR="00222FC3">
        <w:t>:</w:t>
      </w:r>
      <w:r w:rsidR="003A1298" w:rsidRPr="005A1E0C">
        <w:t xml:space="preserve"> </w:t>
      </w:r>
    </w:p>
    <w:p w:rsidR="00E977A3" w:rsidRDefault="002A76F0" w:rsidP="000B3CF1">
      <w:pPr>
        <w:pStyle w:val="Odstavecseseznamem"/>
        <w:numPr>
          <w:ilvl w:val="0"/>
          <w:numId w:val="4"/>
        </w:numPr>
        <w:jc w:val="both"/>
      </w:pPr>
      <w:r>
        <w:t>v</w:t>
      </w:r>
      <w:r w:rsidR="00E977A3">
        <w:t xml:space="preserve">ýnosy </w:t>
      </w:r>
      <w:r>
        <w:t>denní stacionář (odvozy klientů)</w:t>
      </w:r>
      <w:r>
        <w:tab/>
      </w:r>
      <w:r>
        <w:tab/>
      </w:r>
      <w:r w:rsidR="000C6C8D">
        <w:t xml:space="preserve">   </w:t>
      </w:r>
      <w:r w:rsidR="00463E03">
        <w:rPr>
          <w:b/>
        </w:rPr>
        <w:t>6</w:t>
      </w:r>
      <w:r w:rsidR="001154AE">
        <w:rPr>
          <w:b/>
        </w:rPr>
        <w:t>7</w:t>
      </w:r>
      <w:r w:rsidR="00463E03">
        <w:rPr>
          <w:b/>
        </w:rPr>
        <w:t xml:space="preserve"> 600</w:t>
      </w:r>
      <w:r w:rsidR="00F363E3">
        <w:rPr>
          <w:b/>
        </w:rPr>
        <w:t>,</w:t>
      </w:r>
      <w:r w:rsidRPr="002A76F0">
        <w:rPr>
          <w:b/>
        </w:rPr>
        <w:t>00</w:t>
      </w:r>
      <w:r>
        <w:t xml:space="preserve"> </w:t>
      </w:r>
      <w:r w:rsidRPr="00C572CA">
        <w:rPr>
          <w:b/>
        </w:rPr>
        <w:t>Kč</w:t>
      </w:r>
    </w:p>
    <w:p w:rsidR="00C572CA" w:rsidRPr="00E86B2A" w:rsidRDefault="00C572CA" w:rsidP="000B3CF1">
      <w:pPr>
        <w:pStyle w:val="Odstavecseseznamem"/>
        <w:numPr>
          <w:ilvl w:val="0"/>
          <w:numId w:val="4"/>
        </w:numPr>
        <w:jc w:val="both"/>
      </w:pPr>
      <w:r>
        <w:t>výnosy PS terén (odvozy klientů)</w:t>
      </w:r>
      <w:r>
        <w:tab/>
      </w:r>
      <w:r>
        <w:tab/>
      </w:r>
      <w:r>
        <w:tab/>
      </w:r>
      <w:r w:rsidR="008B101A">
        <w:t xml:space="preserve">   </w:t>
      </w:r>
      <w:r w:rsidR="00463E03">
        <w:rPr>
          <w:b/>
        </w:rPr>
        <w:t>42 148</w:t>
      </w:r>
      <w:r w:rsidR="007622CC" w:rsidRPr="007622CC">
        <w:rPr>
          <w:b/>
        </w:rPr>
        <w:t>,00 Kč</w:t>
      </w:r>
    </w:p>
    <w:p w:rsidR="00E86B2A" w:rsidRPr="005A1E0C" w:rsidRDefault="00E86B2A" w:rsidP="00E86B2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výnosy jídelny ve výši</w:t>
      </w:r>
      <w:r w:rsidRPr="005A1E0C">
        <w:tab/>
      </w:r>
      <w:r w:rsidRPr="005A1E0C">
        <w:tab/>
        <w:t xml:space="preserve">            </w:t>
      </w:r>
      <w:r w:rsidR="00D675BD">
        <w:tab/>
        <w:t xml:space="preserve"> </w:t>
      </w:r>
      <w:r w:rsidR="00493A22">
        <w:rPr>
          <w:b/>
        </w:rPr>
        <w:t>870 040</w:t>
      </w:r>
      <w:r>
        <w:rPr>
          <w:b/>
        </w:rPr>
        <w:t>,</w:t>
      </w:r>
      <w:r w:rsidRPr="005A1E0C">
        <w:rPr>
          <w:b/>
        </w:rPr>
        <w:t xml:space="preserve">00 Kč </w:t>
      </w:r>
    </w:p>
    <w:p w:rsidR="00AF3276" w:rsidRPr="00E84454" w:rsidRDefault="00AF3276" w:rsidP="00E86B2A">
      <w:pPr>
        <w:pStyle w:val="Odstavecseseznamem"/>
        <w:numPr>
          <w:ilvl w:val="0"/>
          <w:numId w:val="4"/>
        </w:numPr>
        <w:jc w:val="both"/>
      </w:pPr>
      <w:r>
        <w:t>výnosy z </w:t>
      </w:r>
      <w:r w:rsidR="009B57FE">
        <w:t>pro</w:t>
      </w:r>
      <w:r>
        <w:t>nájmu</w:t>
      </w:r>
      <w:r>
        <w:tab/>
      </w:r>
      <w:r>
        <w:tab/>
      </w:r>
      <w:r>
        <w:tab/>
      </w:r>
      <w:r>
        <w:tab/>
      </w:r>
      <w:r>
        <w:tab/>
      </w:r>
      <w:r w:rsidR="00493A22">
        <w:t xml:space="preserve"> </w:t>
      </w:r>
      <w:r w:rsidR="00493A22">
        <w:rPr>
          <w:b/>
        </w:rPr>
        <w:t>170 081</w:t>
      </w:r>
      <w:r w:rsidR="007622CC" w:rsidRPr="00E86B2A">
        <w:rPr>
          <w:b/>
        </w:rPr>
        <w:t>,00</w:t>
      </w:r>
      <w:r w:rsidRPr="00E86B2A">
        <w:rPr>
          <w:b/>
        </w:rPr>
        <w:t xml:space="preserve"> Kč</w:t>
      </w:r>
    </w:p>
    <w:p w:rsidR="003A1298" w:rsidRPr="005A1E0C" w:rsidRDefault="003A1298" w:rsidP="000B3CF1">
      <w:pPr>
        <w:jc w:val="both"/>
      </w:pPr>
    </w:p>
    <w:p w:rsidR="003A1298" w:rsidRPr="005A1E0C" w:rsidRDefault="00811985" w:rsidP="000B3CF1">
      <w:pPr>
        <w:spacing w:after="120"/>
        <w:jc w:val="both"/>
        <w:rPr>
          <w:b/>
          <w:u w:val="single"/>
        </w:rPr>
      </w:pPr>
      <w:r w:rsidRPr="005A1E0C">
        <w:rPr>
          <w:b/>
          <w:u w:val="single"/>
        </w:rPr>
        <w:t xml:space="preserve">Neinvestiční náklady </w:t>
      </w:r>
      <w:r w:rsidR="003A1298" w:rsidRPr="005A1E0C">
        <w:rPr>
          <w:b/>
          <w:u w:val="single"/>
        </w:rPr>
        <w:t>– doplňková činnost</w:t>
      </w:r>
    </w:p>
    <w:p w:rsidR="00D43532" w:rsidRDefault="00BA666D" w:rsidP="007257D8">
      <w:pPr>
        <w:spacing w:after="120"/>
        <w:jc w:val="both"/>
      </w:pPr>
      <w:r>
        <w:t>Náklady</w:t>
      </w:r>
      <w:r w:rsidR="003A1298" w:rsidRPr="005A1E0C">
        <w:t xml:space="preserve"> v </w:t>
      </w:r>
      <w:r w:rsidR="00E06C64" w:rsidRPr="005A1E0C">
        <w:t>doplňkové činnosti</w:t>
      </w:r>
      <w:r w:rsidR="00BD7896">
        <w:t xml:space="preserve"> </w:t>
      </w:r>
      <w:r w:rsidR="003A5A54">
        <w:t>za</w:t>
      </w:r>
      <w:r w:rsidR="00B22687">
        <w:t> 1. pololetí jsou</w:t>
      </w:r>
      <w:r w:rsidR="00E06C64" w:rsidRPr="005A1E0C">
        <w:t xml:space="preserve"> ve výši </w:t>
      </w:r>
      <w:r w:rsidR="00493A22">
        <w:rPr>
          <w:b/>
        </w:rPr>
        <w:t>735 641,66</w:t>
      </w:r>
      <w:r w:rsidR="003A1298" w:rsidRPr="005A1E0C">
        <w:rPr>
          <w:b/>
        </w:rPr>
        <w:t xml:space="preserve"> Kč</w:t>
      </w:r>
      <w:r w:rsidR="00D43532">
        <w:t>.</w:t>
      </w:r>
    </w:p>
    <w:p w:rsidR="00440C17" w:rsidRDefault="003217B1" w:rsidP="00A50766">
      <w:pPr>
        <w:jc w:val="both"/>
      </w:pPr>
      <w:r>
        <w:t xml:space="preserve">Z celkových nákladů v doplňkové činnosti tvoří největší </w:t>
      </w:r>
      <w:r w:rsidR="001F24E3">
        <w:t xml:space="preserve">náklad nákup potravin </w:t>
      </w:r>
      <w:r w:rsidR="00A50766">
        <w:t xml:space="preserve">pro příchozí strávníky do jídelny bez uzavřené smlouvy, </w:t>
      </w:r>
      <w:r w:rsidR="001F24E3">
        <w:t>ve výši</w:t>
      </w:r>
      <w:r w:rsidR="001E7B45">
        <w:t xml:space="preserve"> </w:t>
      </w:r>
      <w:r w:rsidR="00493A22">
        <w:t>394 655,56</w:t>
      </w:r>
      <w:r w:rsidR="001E7B45">
        <w:t xml:space="preserve"> Kč</w:t>
      </w:r>
      <w:r w:rsidR="0062772C">
        <w:t>.</w:t>
      </w:r>
    </w:p>
    <w:p w:rsidR="00A50766" w:rsidRDefault="00A50766" w:rsidP="00A50766">
      <w:pPr>
        <w:jc w:val="both"/>
      </w:pPr>
    </w:p>
    <w:p w:rsidR="00101F84" w:rsidRPr="005A1E0C" w:rsidRDefault="00745AC0" w:rsidP="00745AC0">
      <w:pPr>
        <w:jc w:val="both"/>
      </w:pPr>
      <w:r>
        <w:t xml:space="preserve">Hospodaření Střediska sociálních služeb vykazuje </w:t>
      </w:r>
      <w:r w:rsidR="003A5A54">
        <w:t>za 1. pololetí 2025</w:t>
      </w:r>
      <w:r>
        <w:t xml:space="preserve"> v doplňkové činnosti zisk </w:t>
      </w:r>
      <w:r w:rsidR="006867C8" w:rsidRPr="005A1E0C">
        <w:t xml:space="preserve">ve </w:t>
      </w:r>
      <w:r w:rsidRPr="005A1E0C">
        <w:t xml:space="preserve">výši </w:t>
      </w:r>
      <w:r w:rsidRPr="00745AC0">
        <w:rPr>
          <w:b/>
        </w:rPr>
        <w:t>+ 414 227,34</w:t>
      </w:r>
      <w:r w:rsidR="006867C8" w:rsidRPr="005A1E0C">
        <w:rPr>
          <w:b/>
        </w:rPr>
        <w:t xml:space="preserve"> Kč</w:t>
      </w:r>
      <w:r w:rsidR="00493A22">
        <w:rPr>
          <w:b/>
        </w:rPr>
        <w:t>.</w:t>
      </w:r>
    </w:p>
    <w:p w:rsidR="00F37B93" w:rsidRDefault="00F37B93" w:rsidP="000B3CF1">
      <w:pPr>
        <w:spacing w:after="120"/>
        <w:jc w:val="both"/>
        <w:rPr>
          <w:b/>
          <w:u w:val="single"/>
        </w:rPr>
      </w:pPr>
    </w:p>
    <w:p w:rsidR="003A1298" w:rsidRPr="00F56AED" w:rsidRDefault="000361F7" w:rsidP="000B3CF1">
      <w:pPr>
        <w:spacing w:after="120"/>
        <w:jc w:val="both"/>
        <w:rPr>
          <w:b/>
        </w:rPr>
      </w:pPr>
      <w:r>
        <w:rPr>
          <w:b/>
          <w:u w:val="single"/>
        </w:rPr>
        <w:t>ZÁVĚR</w:t>
      </w:r>
    </w:p>
    <w:p w:rsidR="003A1298" w:rsidRDefault="006867C8" w:rsidP="000B3CF1">
      <w:pPr>
        <w:jc w:val="both"/>
      </w:pPr>
      <w:r>
        <w:t>V hlavní činnosti vyk</w:t>
      </w:r>
      <w:r w:rsidR="00E86B2A">
        <w:t xml:space="preserve">azuje Středisko </w:t>
      </w:r>
      <w:r w:rsidR="0062772C">
        <w:t xml:space="preserve">sociálních služeb </w:t>
      </w:r>
      <w:r w:rsidR="00493A22">
        <w:t>vyrovnané hospodaření</w:t>
      </w:r>
      <w:r w:rsidR="003A5A54">
        <w:t>,</w:t>
      </w:r>
    </w:p>
    <w:p w:rsidR="006867C8" w:rsidRPr="005A1E0C" w:rsidRDefault="003A5A54" w:rsidP="000B3CF1">
      <w:pPr>
        <w:jc w:val="both"/>
      </w:pPr>
      <w:r>
        <w:t>v</w:t>
      </w:r>
      <w:r w:rsidR="006867C8">
        <w:t> doplňkové činnosti</w:t>
      </w:r>
      <w:r w:rsidR="00E86B2A">
        <w:t xml:space="preserve"> zisk ve výši </w:t>
      </w:r>
      <w:r w:rsidR="00E86B2A">
        <w:rPr>
          <w:b/>
        </w:rPr>
        <w:t xml:space="preserve">+ </w:t>
      </w:r>
      <w:r w:rsidR="00493A22">
        <w:rPr>
          <w:b/>
        </w:rPr>
        <w:t>414 227,34</w:t>
      </w:r>
      <w:r w:rsidR="006867C8" w:rsidRPr="003B4133">
        <w:rPr>
          <w:b/>
        </w:rPr>
        <w:t xml:space="preserve"> Kč</w:t>
      </w:r>
      <w:r w:rsidR="006867C8">
        <w:t>.</w:t>
      </w:r>
    </w:p>
    <w:p w:rsidR="003B4133" w:rsidRDefault="003B4133" w:rsidP="001F3518"/>
    <w:p w:rsidR="007B38EC" w:rsidRPr="00BA666D" w:rsidRDefault="00BA666D" w:rsidP="003A7B7D">
      <w:pPr>
        <w:spacing w:line="276" w:lineRule="auto"/>
      </w:pPr>
      <w:r w:rsidRPr="00BA666D">
        <w:rPr>
          <w:b/>
          <w:u w:val="single"/>
        </w:rPr>
        <w:t>Celkový hospodářský výsledek</w:t>
      </w:r>
      <w:r w:rsidRPr="00BA666D">
        <w:rPr>
          <w:b/>
        </w:rPr>
        <w:t xml:space="preserve"> </w:t>
      </w:r>
      <w:r w:rsidRPr="00BA666D">
        <w:t xml:space="preserve">organizace </w:t>
      </w:r>
      <w:r w:rsidR="005D2691">
        <w:t xml:space="preserve">v </w:t>
      </w:r>
      <w:r w:rsidRPr="00BA666D">
        <w:t>hlavní a doplňkov</w:t>
      </w:r>
      <w:r w:rsidR="005D2691">
        <w:t>é</w:t>
      </w:r>
      <w:r w:rsidRPr="00BA666D">
        <w:t xml:space="preserve"> činnost</w:t>
      </w:r>
      <w:r w:rsidR="005D2691">
        <w:t>i (výnosy-náklady)</w:t>
      </w:r>
      <w:r w:rsidRPr="00BA666D">
        <w:t xml:space="preserve"> </w:t>
      </w:r>
      <w:r w:rsidR="003A7B7D">
        <w:t xml:space="preserve">za 1. pololetí 2025 </w:t>
      </w:r>
      <w:r w:rsidR="003A7B7D" w:rsidRPr="00BA666D">
        <w:t xml:space="preserve">je </w:t>
      </w:r>
      <w:r w:rsidR="003A7B7D">
        <w:t>zisk</w:t>
      </w:r>
      <w:r w:rsidRPr="00BA666D">
        <w:t xml:space="preserve"> </w:t>
      </w:r>
      <w:r w:rsidR="003A7B7D">
        <w:t xml:space="preserve">ve výši </w:t>
      </w:r>
      <w:r w:rsidR="00F15CDF" w:rsidRPr="00BA666D">
        <w:rPr>
          <w:b/>
          <w:u w:val="single"/>
        </w:rPr>
        <w:t>+</w:t>
      </w:r>
      <w:r w:rsidR="00867459" w:rsidRPr="00BA666D">
        <w:rPr>
          <w:b/>
          <w:u w:val="single"/>
        </w:rPr>
        <w:t xml:space="preserve"> </w:t>
      </w:r>
      <w:r w:rsidR="00493A22" w:rsidRPr="00BA666D">
        <w:rPr>
          <w:b/>
          <w:u w:val="single"/>
        </w:rPr>
        <w:t>414 227,34</w:t>
      </w:r>
      <w:r w:rsidR="00E86B2A" w:rsidRPr="00BA666D">
        <w:rPr>
          <w:b/>
          <w:u w:val="single"/>
        </w:rPr>
        <w:t xml:space="preserve"> Kč.</w:t>
      </w:r>
      <w:r w:rsidR="000E1C18" w:rsidRPr="00BA666D">
        <w:rPr>
          <w:b/>
        </w:rPr>
        <w:t xml:space="preserve">  </w:t>
      </w:r>
    </w:p>
    <w:p w:rsidR="007B38EC" w:rsidRPr="005A1E0C" w:rsidRDefault="007B38EC">
      <w:pPr>
        <w:rPr>
          <w:b/>
          <w:sz w:val="28"/>
          <w:szCs w:val="28"/>
        </w:rPr>
      </w:pPr>
    </w:p>
    <w:sectPr w:rsidR="007B38EC" w:rsidRPr="005A1E0C" w:rsidSect="0092707C">
      <w:footerReference w:type="default" r:id="rId9"/>
      <w:pgSz w:w="11906" w:h="16838"/>
      <w:pgMar w:top="1417" w:right="1558" w:bottom="1276" w:left="1843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17" w:rsidRDefault="00A41E17" w:rsidP="003A1298">
      <w:r>
        <w:separator/>
      </w:r>
    </w:p>
  </w:endnote>
  <w:endnote w:type="continuationSeparator" w:id="0">
    <w:p w:rsidR="00A41E17" w:rsidRDefault="00A41E17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112962"/>
      <w:docPartObj>
        <w:docPartGallery w:val="Page Numbers (Bottom of Page)"/>
        <w:docPartUnique/>
      </w:docPartObj>
    </w:sdtPr>
    <w:sdtContent>
      <w:p w:rsidR="008449DC" w:rsidRDefault="008449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17" w:rsidRDefault="00A41E17" w:rsidP="003A1298">
      <w:r>
        <w:separator/>
      </w:r>
    </w:p>
  </w:footnote>
  <w:footnote w:type="continuationSeparator" w:id="0">
    <w:p w:rsidR="00A41E17" w:rsidRDefault="00A41E17" w:rsidP="003A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B285130"/>
    <w:multiLevelType w:val="hybridMultilevel"/>
    <w:tmpl w:val="3C7CBDFC"/>
    <w:lvl w:ilvl="0" w:tplc="B2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E48E2"/>
    <w:multiLevelType w:val="hybridMultilevel"/>
    <w:tmpl w:val="32566A9E"/>
    <w:lvl w:ilvl="0" w:tplc="C1C2D5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2DCF"/>
    <w:multiLevelType w:val="hybridMultilevel"/>
    <w:tmpl w:val="7062D1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3F"/>
    <w:rsid w:val="000001DD"/>
    <w:rsid w:val="00012F45"/>
    <w:rsid w:val="00014310"/>
    <w:rsid w:val="000150AF"/>
    <w:rsid w:val="00017438"/>
    <w:rsid w:val="000205FC"/>
    <w:rsid w:val="00020BC5"/>
    <w:rsid w:val="00026D8B"/>
    <w:rsid w:val="0003197D"/>
    <w:rsid w:val="000361F7"/>
    <w:rsid w:val="00037C01"/>
    <w:rsid w:val="000409BE"/>
    <w:rsid w:val="00040EFF"/>
    <w:rsid w:val="00041A9F"/>
    <w:rsid w:val="000432FF"/>
    <w:rsid w:val="00043FFF"/>
    <w:rsid w:val="00044A31"/>
    <w:rsid w:val="00046F47"/>
    <w:rsid w:val="00047900"/>
    <w:rsid w:val="00050BEF"/>
    <w:rsid w:val="00051608"/>
    <w:rsid w:val="0005199A"/>
    <w:rsid w:val="00051D7E"/>
    <w:rsid w:val="000536F2"/>
    <w:rsid w:val="00054F5A"/>
    <w:rsid w:val="000571A8"/>
    <w:rsid w:val="00057781"/>
    <w:rsid w:val="000606CD"/>
    <w:rsid w:val="00064B10"/>
    <w:rsid w:val="00072D6C"/>
    <w:rsid w:val="000742CF"/>
    <w:rsid w:val="00074D18"/>
    <w:rsid w:val="0007683E"/>
    <w:rsid w:val="00080324"/>
    <w:rsid w:val="00081E66"/>
    <w:rsid w:val="00083A27"/>
    <w:rsid w:val="000865FB"/>
    <w:rsid w:val="00086DD6"/>
    <w:rsid w:val="000902CC"/>
    <w:rsid w:val="0009057F"/>
    <w:rsid w:val="00092D0C"/>
    <w:rsid w:val="00097982"/>
    <w:rsid w:val="000A1957"/>
    <w:rsid w:val="000A3BC2"/>
    <w:rsid w:val="000B001A"/>
    <w:rsid w:val="000B25BB"/>
    <w:rsid w:val="000B3CF1"/>
    <w:rsid w:val="000B4061"/>
    <w:rsid w:val="000C4D69"/>
    <w:rsid w:val="000C5733"/>
    <w:rsid w:val="000C6C8D"/>
    <w:rsid w:val="000C6ED2"/>
    <w:rsid w:val="000D06C7"/>
    <w:rsid w:val="000D1AA1"/>
    <w:rsid w:val="000D2432"/>
    <w:rsid w:val="000D35F0"/>
    <w:rsid w:val="000D3751"/>
    <w:rsid w:val="000D4C0E"/>
    <w:rsid w:val="000E1C18"/>
    <w:rsid w:val="000E2B9E"/>
    <w:rsid w:val="000E5567"/>
    <w:rsid w:val="000F0ACE"/>
    <w:rsid w:val="000F15B1"/>
    <w:rsid w:val="000F1A0D"/>
    <w:rsid w:val="001003DF"/>
    <w:rsid w:val="00101F84"/>
    <w:rsid w:val="00107CE9"/>
    <w:rsid w:val="00111CE5"/>
    <w:rsid w:val="00112769"/>
    <w:rsid w:val="001137F9"/>
    <w:rsid w:val="00114DCF"/>
    <w:rsid w:val="001154AE"/>
    <w:rsid w:val="00121278"/>
    <w:rsid w:val="001224F9"/>
    <w:rsid w:val="00122E7F"/>
    <w:rsid w:val="00127010"/>
    <w:rsid w:val="00130204"/>
    <w:rsid w:val="0013229D"/>
    <w:rsid w:val="00134227"/>
    <w:rsid w:val="00135583"/>
    <w:rsid w:val="0014096F"/>
    <w:rsid w:val="00144611"/>
    <w:rsid w:val="00145DE3"/>
    <w:rsid w:val="00146F25"/>
    <w:rsid w:val="001473DD"/>
    <w:rsid w:val="00147CAC"/>
    <w:rsid w:val="00153970"/>
    <w:rsid w:val="0015540B"/>
    <w:rsid w:val="00156D4F"/>
    <w:rsid w:val="00156F49"/>
    <w:rsid w:val="001634E6"/>
    <w:rsid w:val="00170714"/>
    <w:rsid w:val="00170A62"/>
    <w:rsid w:val="00171271"/>
    <w:rsid w:val="001722DA"/>
    <w:rsid w:val="00173456"/>
    <w:rsid w:val="0017789A"/>
    <w:rsid w:val="0018014F"/>
    <w:rsid w:val="00181CDA"/>
    <w:rsid w:val="0018238D"/>
    <w:rsid w:val="00184426"/>
    <w:rsid w:val="0019108F"/>
    <w:rsid w:val="00192FF6"/>
    <w:rsid w:val="0019362E"/>
    <w:rsid w:val="00193C4B"/>
    <w:rsid w:val="00194AB6"/>
    <w:rsid w:val="00196BCF"/>
    <w:rsid w:val="001A2953"/>
    <w:rsid w:val="001A533A"/>
    <w:rsid w:val="001B21C6"/>
    <w:rsid w:val="001B7F67"/>
    <w:rsid w:val="001C4665"/>
    <w:rsid w:val="001C46CB"/>
    <w:rsid w:val="001C6722"/>
    <w:rsid w:val="001D1817"/>
    <w:rsid w:val="001D191E"/>
    <w:rsid w:val="001D1AB0"/>
    <w:rsid w:val="001D1B73"/>
    <w:rsid w:val="001D369F"/>
    <w:rsid w:val="001D36A8"/>
    <w:rsid w:val="001D4456"/>
    <w:rsid w:val="001D4634"/>
    <w:rsid w:val="001E25A9"/>
    <w:rsid w:val="001E559C"/>
    <w:rsid w:val="001E7135"/>
    <w:rsid w:val="001E7B45"/>
    <w:rsid w:val="001F0337"/>
    <w:rsid w:val="001F0F7E"/>
    <w:rsid w:val="001F154C"/>
    <w:rsid w:val="001F24E3"/>
    <w:rsid w:val="001F3518"/>
    <w:rsid w:val="001F3B2D"/>
    <w:rsid w:val="001F498E"/>
    <w:rsid w:val="00200BD9"/>
    <w:rsid w:val="002013A3"/>
    <w:rsid w:val="00202AAF"/>
    <w:rsid w:val="0020520A"/>
    <w:rsid w:val="00205A6B"/>
    <w:rsid w:val="00206064"/>
    <w:rsid w:val="00211916"/>
    <w:rsid w:val="00212695"/>
    <w:rsid w:val="00215D89"/>
    <w:rsid w:val="00220EB0"/>
    <w:rsid w:val="0022141E"/>
    <w:rsid w:val="00221F92"/>
    <w:rsid w:val="0022224C"/>
    <w:rsid w:val="00222FC3"/>
    <w:rsid w:val="002263A1"/>
    <w:rsid w:val="00227F68"/>
    <w:rsid w:val="00232B08"/>
    <w:rsid w:val="00232D6B"/>
    <w:rsid w:val="00234216"/>
    <w:rsid w:val="002366C1"/>
    <w:rsid w:val="00237436"/>
    <w:rsid w:val="00237F95"/>
    <w:rsid w:val="0024163A"/>
    <w:rsid w:val="00241E33"/>
    <w:rsid w:val="00245C60"/>
    <w:rsid w:val="002470EE"/>
    <w:rsid w:val="002545E5"/>
    <w:rsid w:val="00255C2C"/>
    <w:rsid w:val="00261A58"/>
    <w:rsid w:val="00263B33"/>
    <w:rsid w:val="00263C4A"/>
    <w:rsid w:val="00263F19"/>
    <w:rsid w:val="00264B6A"/>
    <w:rsid w:val="0026779E"/>
    <w:rsid w:val="002756FB"/>
    <w:rsid w:val="00292565"/>
    <w:rsid w:val="00295371"/>
    <w:rsid w:val="002A2F11"/>
    <w:rsid w:val="002A6595"/>
    <w:rsid w:val="002A76F0"/>
    <w:rsid w:val="002A7BE1"/>
    <w:rsid w:val="002B006A"/>
    <w:rsid w:val="002B327F"/>
    <w:rsid w:val="002B3BFE"/>
    <w:rsid w:val="002C09CB"/>
    <w:rsid w:val="002C143F"/>
    <w:rsid w:val="002C2DD1"/>
    <w:rsid w:val="002C5B91"/>
    <w:rsid w:val="002D0272"/>
    <w:rsid w:val="002D3B97"/>
    <w:rsid w:val="002D5560"/>
    <w:rsid w:val="002D6DC0"/>
    <w:rsid w:val="002E1C9A"/>
    <w:rsid w:val="002E61DB"/>
    <w:rsid w:val="002E63C1"/>
    <w:rsid w:val="002F3FD3"/>
    <w:rsid w:val="002F6EDD"/>
    <w:rsid w:val="002F7058"/>
    <w:rsid w:val="002F7F74"/>
    <w:rsid w:val="00300FE4"/>
    <w:rsid w:val="00301A80"/>
    <w:rsid w:val="00313A92"/>
    <w:rsid w:val="00313EDA"/>
    <w:rsid w:val="00314F4E"/>
    <w:rsid w:val="0032040F"/>
    <w:rsid w:val="00320D13"/>
    <w:rsid w:val="003217B1"/>
    <w:rsid w:val="00321CA7"/>
    <w:rsid w:val="00322693"/>
    <w:rsid w:val="00322DDA"/>
    <w:rsid w:val="003237AD"/>
    <w:rsid w:val="00331EA6"/>
    <w:rsid w:val="00332AB2"/>
    <w:rsid w:val="00333E89"/>
    <w:rsid w:val="0033440D"/>
    <w:rsid w:val="00336B94"/>
    <w:rsid w:val="00346CE4"/>
    <w:rsid w:val="0035188B"/>
    <w:rsid w:val="00351FBC"/>
    <w:rsid w:val="0035238B"/>
    <w:rsid w:val="003537BA"/>
    <w:rsid w:val="00355354"/>
    <w:rsid w:val="00361223"/>
    <w:rsid w:val="003616EE"/>
    <w:rsid w:val="00363DD0"/>
    <w:rsid w:val="003657B8"/>
    <w:rsid w:val="0037069D"/>
    <w:rsid w:val="003734FC"/>
    <w:rsid w:val="00382826"/>
    <w:rsid w:val="00390CA9"/>
    <w:rsid w:val="00394025"/>
    <w:rsid w:val="00394081"/>
    <w:rsid w:val="003A1298"/>
    <w:rsid w:val="003A4823"/>
    <w:rsid w:val="003A5A54"/>
    <w:rsid w:val="003A6B9B"/>
    <w:rsid w:val="003A7B7D"/>
    <w:rsid w:val="003B0659"/>
    <w:rsid w:val="003B2B16"/>
    <w:rsid w:val="003B2F17"/>
    <w:rsid w:val="003B4133"/>
    <w:rsid w:val="003B723C"/>
    <w:rsid w:val="003C1BDA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3FED"/>
    <w:rsid w:val="003F5CFC"/>
    <w:rsid w:val="003F7B2D"/>
    <w:rsid w:val="00401751"/>
    <w:rsid w:val="004148D6"/>
    <w:rsid w:val="00415143"/>
    <w:rsid w:val="0042470F"/>
    <w:rsid w:val="0042649B"/>
    <w:rsid w:val="004345D6"/>
    <w:rsid w:val="0043480C"/>
    <w:rsid w:val="0043509D"/>
    <w:rsid w:val="004350EE"/>
    <w:rsid w:val="00435AF7"/>
    <w:rsid w:val="00436796"/>
    <w:rsid w:val="00437CBA"/>
    <w:rsid w:val="00440C17"/>
    <w:rsid w:val="004434ED"/>
    <w:rsid w:val="00456EBD"/>
    <w:rsid w:val="004610D2"/>
    <w:rsid w:val="00463E03"/>
    <w:rsid w:val="0046492D"/>
    <w:rsid w:val="00464BC4"/>
    <w:rsid w:val="00464CDD"/>
    <w:rsid w:val="00467159"/>
    <w:rsid w:val="00476A85"/>
    <w:rsid w:val="00480370"/>
    <w:rsid w:val="00483423"/>
    <w:rsid w:val="00483BEB"/>
    <w:rsid w:val="00486A96"/>
    <w:rsid w:val="00492AF3"/>
    <w:rsid w:val="00493A22"/>
    <w:rsid w:val="004957A1"/>
    <w:rsid w:val="00497042"/>
    <w:rsid w:val="004A39CB"/>
    <w:rsid w:val="004A7A1D"/>
    <w:rsid w:val="004B01EC"/>
    <w:rsid w:val="004B3584"/>
    <w:rsid w:val="004B4EED"/>
    <w:rsid w:val="004B7689"/>
    <w:rsid w:val="004B7E4D"/>
    <w:rsid w:val="004C24E5"/>
    <w:rsid w:val="004C3C9B"/>
    <w:rsid w:val="004C4B7A"/>
    <w:rsid w:val="004D6606"/>
    <w:rsid w:val="004E2918"/>
    <w:rsid w:val="004E448C"/>
    <w:rsid w:val="004F31B5"/>
    <w:rsid w:val="004F4655"/>
    <w:rsid w:val="00501520"/>
    <w:rsid w:val="00502DCF"/>
    <w:rsid w:val="00506CF4"/>
    <w:rsid w:val="00507D22"/>
    <w:rsid w:val="005111E6"/>
    <w:rsid w:val="0052082E"/>
    <w:rsid w:val="005216D4"/>
    <w:rsid w:val="005236F4"/>
    <w:rsid w:val="00527369"/>
    <w:rsid w:val="00534136"/>
    <w:rsid w:val="005353BB"/>
    <w:rsid w:val="00543B71"/>
    <w:rsid w:val="00543C35"/>
    <w:rsid w:val="00544975"/>
    <w:rsid w:val="005502EA"/>
    <w:rsid w:val="00551279"/>
    <w:rsid w:val="005536CA"/>
    <w:rsid w:val="00553B47"/>
    <w:rsid w:val="00555543"/>
    <w:rsid w:val="00555ABB"/>
    <w:rsid w:val="00556CFC"/>
    <w:rsid w:val="00560D89"/>
    <w:rsid w:val="00564219"/>
    <w:rsid w:val="0056484C"/>
    <w:rsid w:val="0057693B"/>
    <w:rsid w:val="00584965"/>
    <w:rsid w:val="005855F2"/>
    <w:rsid w:val="005863EB"/>
    <w:rsid w:val="005940ED"/>
    <w:rsid w:val="00596F25"/>
    <w:rsid w:val="00597E44"/>
    <w:rsid w:val="00597FFD"/>
    <w:rsid w:val="005A0274"/>
    <w:rsid w:val="005A0DDB"/>
    <w:rsid w:val="005A0FED"/>
    <w:rsid w:val="005A11F7"/>
    <w:rsid w:val="005A1E0C"/>
    <w:rsid w:val="005A2A3C"/>
    <w:rsid w:val="005A6157"/>
    <w:rsid w:val="005A6B73"/>
    <w:rsid w:val="005B193A"/>
    <w:rsid w:val="005B1E10"/>
    <w:rsid w:val="005B2215"/>
    <w:rsid w:val="005B7A16"/>
    <w:rsid w:val="005B7F0C"/>
    <w:rsid w:val="005C050C"/>
    <w:rsid w:val="005C1F63"/>
    <w:rsid w:val="005C72BF"/>
    <w:rsid w:val="005D0676"/>
    <w:rsid w:val="005D0E43"/>
    <w:rsid w:val="005D119B"/>
    <w:rsid w:val="005D2691"/>
    <w:rsid w:val="005D2FE1"/>
    <w:rsid w:val="005D5472"/>
    <w:rsid w:val="005E2C2D"/>
    <w:rsid w:val="005E2E7B"/>
    <w:rsid w:val="005E395B"/>
    <w:rsid w:val="005E3BCB"/>
    <w:rsid w:val="005E3D47"/>
    <w:rsid w:val="005E3E83"/>
    <w:rsid w:val="005E3EA2"/>
    <w:rsid w:val="005E3F0C"/>
    <w:rsid w:val="005E448E"/>
    <w:rsid w:val="005E4A29"/>
    <w:rsid w:val="005E5B95"/>
    <w:rsid w:val="005F03B8"/>
    <w:rsid w:val="005F090C"/>
    <w:rsid w:val="005F1BF4"/>
    <w:rsid w:val="005F37F1"/>
    <w:rsid w:val="005F5026"/>
    <w:rsid w:val="005F5845"/>
    <w:rsid w:val="005F7075"/>
    <w:rsid w:val="00600FB3"/>
    <w:rsid w:val="00601043"/>
    <w:rsid w:val="00601394"/>
    <w:rsid w:val="006042DF"/>
    <w:rsid w:val="006048F2"/>
    <w:rsid w:val="0060536E"/>
    <w:rsid w:val="00605588"/>
    <w:rsid w:val="00606171"/>
    <w:rsid w:val="00610132"/>
    <w:rsid w:val="00611682"/>
    <w:rsid w:val="00612E84"/>
    <w:rsid w:val="00613491"/>
    <w:rsid w:val="006153E7"/>
    <w:rsid w:val="00623C0E"/>
    <w:rsid w:val="0062499B"/>
    <w:rsid w:val="00624EA9"/>
    <w:rsid w:val="00625201"/>
    <w:rsid w:val="0062772C"/>
    <w:rsid w:val="006277D5"/>
    <w:rsid w:val="00627D66"/>
    <w:rsid w:val="00631737"/>
    <w:rsid w:val="00631A66"/>
    <w:rsid w:val="00632422"/>
    <w:rsid w:val="0063648B"/>
    <w:rsid w:val="00636AE5"/>
    <w:rsid w:val="00636AF0"/>
    <w:rsid w:val="006411B4"/>
    <w:rsid w:val="00651223"/>
    <w:rsid w:val="00651EF7"/>
    <w:rsid w:val="006526E4"/>
    <w:rsid w:val="0065646E"/>
    <w:rsid w:val="00656C2E"/>
    <w:rsid w:val="0066162E"/>
    <w:rsid w:val="00663519"/>
    <w:rsid w:val="0066480F"/>
    <w:rsid w:val="00665F81"/>
    <w:rsid w:val="006718DB"/>
    <w:rsid w:val="00674EC6"/>
    <w:rsid w:val="00675AFD"/>
    <w:rsid w:val="00675CD7"/>
    <w:rsid w:val="00680A71"/>
    <w:rsid w:val="00684765"/>
    <w:rsid w:val="006867C8"/>
    <w:rsid w:val="00687C30"/>
    <w:rsid w:val="006918C3"/>
    <w:rsid w:val="00691F3B"/>
    <w:rsid w:val="00692F81"/>
    <w:rsid w:val="00694D31"/>
    <w:rsid w:val="006A09FD"/>
    <w:rsid w:val="006A665C"/>
    <w:rsid w:val="006B3F48"/>
    <w:rsid w:val="006B47F4"/>
    <w:rsid w:val="006B7B52"/>
    <w:rsid w:val="006C0782"/>
    <w:rsid w:val="006C1B82"/>
    <w:rsid w:val="006C634B"/>
    <w:rsid w:val="006C6C55"/>
    <w:rsid w:val="006D1516"/>
    <w:rsid w:val="006D1B48"/>
    <w:rsid w:val="006D2E6B"/>
    <w:rsid w:val="006D6092"/>
    <w:rsid w:val="006D73AD"/>
    <w:rsid w:val="006E0B71"/>
    <w:rsid w:val="006E4568"/>
    <w:rsid w:val="006E4DBF"/>
    <w:rsid w:val="006E4FC3"/>
    <w:rsid w:val="006E6EC9"/>
    <w:rsid w:val="006F314E"/>
    <w:rsid w:val="006F58C0"/>
    <w:rsid w:val="006F5B14"/>
    <w:rsid w:val="0070329F"/>
    <w:rsid w:val="00704084"/>
    <w:rsid w:val="00704D2A"/>
    <w:rsid w:val="007051D6"/>
    <w:rsid w:val="007063ED"/>
    <w:rsid w:val="00706402"/>
    <w:rsid w:val="00707B69"/>
    <w:rsid w:val="00710838"/>
    <w:rsid w:val="00712478"/>
    <w:rsid w:val="00712836"/>
    <w:rsid w:val="0071608D"/>
    <w:rsid w:val="00716CE0"/>
    <w:rsid w:val="00717205"/>
    <w:rsid w:val="007203AD"/>
    <w:rsid w:val="007257D8"/>
    <w:rsid w:val="007261B2"/>
    <w:rsid w:val="00726E4E"/>
    <w:rsid w:val="007315BF"/>
    <w:rsid w:val="007324F7"/>
    <w:rsid w:val="00732816"/>
    <w:rsid w:val="007329CC"/>
    <w:rsid w:val="007409B6"/>
    <w:rsid w:val="00741900"/>
    <w:rsid w:val="00742F92"/>
    <w:rsid w:val="00745AC0"/>
    <w:rsid w:val="00751208"/>
    <w:rsid w:val="00751A61"/>
    <w:rsid w:val="00754112"/>
    <w:rsid w:val="00754FF0"/>
    <w:rsid w:val="00755976"/>
    <w:rsid w:val="007573D4"/>
    <w:rsid w:val="00757BE4"/>
    <w:rsid w:val="00760B68"/>
    <w:rsid w:val="00760BBF"/>
    <w:rsid w:val="007622CC"/>
    <w:rsid w:val="00763F2F"/>
    <w:rsid w:val="007669E4"/>
    <w:rsid w:val="00766FFA"/>
    <w:rsid w:val="007671BC"/>
    <w:rsid w:val="00767599"/>
    <w:rsid w:val="00770619"/>
    <w:rsid w:val="00772B95"/>
    <w:rsid w:val="00774861"/>
    <w:rsid w:val="00774DC0"/>
    <w:rsid w:val="00776793"/>
    <w:rsid w:val="007807A2"/>
    <w:rsid w:val="007813F2"/>
    <w:rsid w:val="00781653"/>
    <w:rsid w:val="00786E75"/>
    <w:rsid w:val="00787A58"/>
    <w:rsid w:val="00787F9F"/>
    <w:rsid w:val="00791F9E"/>
    <w:rsid w:val="007A1686"/>
    <w:rsid w:val="007A42AC"/>
    <w:rsid w:val="007A5EA8"/>
    <w:rsid w:val="007A7D5D"/>
    <w:rsid w:val="007B083D"/>
    <w:rsid w:val="007B1181"/>
    <w:rsid w:val="007B38EC"/>
    <w:rsid w:val="007B3FB7"/>
    <w:rsid w:val="007B4C67"/>
    <w:rsid w:val="007B52FE"/>
    <w:rsid w:val="007B5FDF"/>
    <w:rsid w:val="007B6F1E"/>
    <w:rsid w:val="007C236B"/>
    <w:rsid w:val="007C42A8"/>
    <w:rsid w:val="007C4974"/>
    <w:rsid w:val="007C7B4C"/>
    <w:rsid w:val="007D0E83"/>
    <w:rsid w:val="007D2596"/>
    <w:rsid w:val="007D5187"/>
    <w:rsid w:val="007D522A"/>
    <w:rsid w:val="007D7EAB"/>
    <w:rsid w:val="007E29F3"/>
    <w:rsid w:val="007E3468"/>
    <w:rsid w:val="007F01E9"/>
    <w:rsid w:val="007F0E19"/>
    <w:rsid w:val="007F1EDE"/>
    <w:rsid w:val="007F5BEC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20738"/>
    <w:rsid w:val="00826E2D"/>
    <w:rsid w:val="008324C4"/>
    <w:rsid w:val="00833C73"/>
    <w:rsid w:val="008448B5"/>
    <w:rsid w:val="008449DC"/>
    <w:rsid w:val="008517A9"/>
    <w:rsid w:val="00852F42"/>
    <w:rsid w:val="00855590"/>
    <w:rsid w:val="008563EE"/>
    <w:rsid w:val="00856B6A"/>
    <w:rsid w:val="008623C8"/>
    <w:rsid w:val="00863438"/>
    <w:rsid w:val="008644C9"/>
    <w:rsid w:val="008646FF"/>
    <w:rsid w:val="00867459"/>
    <w:rsid w:val="008679E8"/>
    <w:rsid w:val="00872814"/>
    <w:rsid w:val="00873031"/>
    <w:rsid w:val="00883F14"/>
    <w:rsid w:val="008861FF"/>
    <w:rsid w:val="008866BD"/>
    <w:rsid w:val="00890883"/>
    <w:rsid w:val="0089216E"/>
    <w:rsid w:val="00896D19"/>
    <w:rsid w:val="00896E39"/>
    <w:rsid w:val="0089796D"/>
    <w:rsid w:val="008A1F46"/>
    <w:rsid w:val="008A2677"/>
    <w:rsid w:val="008A30ED"/>
    <w:rsid w:val="008A5408"/>
    <w:rsid w:val="008A67DC"/>
    <w:rsid w:val="008A6BC6"/>
    <w:rsid w:val="008A79E8"/>
    <w:rsid w:val="008B101A"/>
    <w:rsid w:val="008B23E9"/>
    <w:rsid w:val="008B4351"/>
    <w:rsid w:val="008B461E"/>
    <w:rsid w:val="008B67B9"/>
    <w:rsid w:val="008B70CC"/>
    <w:rsid w:val="008C242C"/>
    <w:rsid w:val="008C3641"/>
    <w:rsid w:val="008C78EF"/>
    <w:rsid w:val="008D0969"/>
    <w:rsid w:val="008D5CE0"/>
    <w:rsid w:val="008D640A"/>
    <w:rsid w:val="008D6C65"/>
    <w:rsid w:val="008D776F"/>
    <w:rsid w:val="008E049C"/>
    <w:rsid w:val="008E0BE6"/>
    <w:rsid w:val="008E16D7"/>
    <w:rsid w:val="008E43F5"/>
    <w:rsid w:val="008F0ADD"/>
    <w:rsid w:val="008F130E"/>
    <w:rsid w:val="008F3C95"/>
    <w:rsid w:val="008F5309"/>
    <w:rsid w:val="008F58FD"/>
    <w:rsid w:val="008F725A"/>
    <w:rsid w:val="008F78D7"/>
    <w:rsid w:val="0090011A"/>
    <w:rsid w:val="00902A42"/>
    <w:rsid w:val="00904D43"/>
    <w:rsid w:val="00905F25"/>
    <w:rsid w:val="00905F51"/>
    <w:rsid w:val="00905F84"/>
    <w:rsid w:val="00907039"/>
    <w:rsid w:val="009079A8"/>
    <w:rsid w:val="00916C7F"/>
    <w:rsid w:val="009261FF"/>
    <w:rsid w:val="0092707C"/>
    <w:rsid w:val="00933EB7"/>
    <w:rsid w:val="00942CFD"/>
    <w:rsid w:val="00944588"/>
    <w:rsid w:val="00944ECC"/>
    <w:rsid w:val="00947038"/>
    <w:rsid w:val="009470A6"/>
    <w:rsid w:val="00947F14"/>
    <w:rsid w:val="009521FE"/>
    <w:rsid w:val="009615E0"/>
    <w:rsid w:val="009661FA"/>
    <w:rsid w:val="00966A36"/>
    <w:rsid w:val="00972768"/>
    <w:rsid w:val="00974F59"/>
    <w:rsid w:val="00975614"/>
    <w:rsid w:val="009761D5"/>
    <w:rsid w:val="00993100"/>
    <w:rsid w:val="00993A0D"/>
    <w:rsid w:val="00993FBD"/>
    <w:rsid w:val="00994077"/>
    <w:rsid w:val="00994F38"/>
    <w:rsid w:val="009A0FF8"/>
    <w:rsid w:val="009A1426"/>
    <w:rsid w:val="009A29FF"/>
    <w:rsid w:val="009B2636"/>
    <w:rsid w:val="009B51BB"/>
    <w:rsid w:val="009B5792"/>
    <w:rsid w:val="009B57FE"/>
    <w:rsid w:val="009B755C"/>
    <w:rsid w:val="009C39A2"/>
    <w:rsid w:val="009C57E3"/>
    <w:rsid w:val="009C5A27"/>
    <w:rsid w:val="009D239A"/>
    <w:rsid w:val="009D7F20"/>
    <w:rsid w:val="009E14FF"/>
    <w:rsid w:val="009E52F4"/>
    <w:rsid w:val="009F02C2"/>
    <w:rsid w:val="009F1967"/>
    <w:rsid w:val="009F6B3C"/>
    <w:rsid w:val="00A02459"/>
    <w:rsid w:val="00A02E4E"/>
    <w:rsid w:val="00A04F91"/>
    <w:rsid w:val="00A1073E"/>
    <w:rsid w:val="00A11E2B"/>
    <w:rsid w:val="00A15062"/>
    <w:rsid w:val="00A163CD"/>
    <w:rsid w:val="00A21130"/>
    <w:rsid w:val="00A21226"/>
    <w:rsid w:val="00A224B5"/>
    <w:rsid w:val="00A23FA4"/>
    <w:rsid w:val="00A3146A"/>
    <w:rsid w:val="00A322B2"/>
    <w:rsid w:val="00A37A64"/>
    <w:rsid w:val="00A41597"/>
    <w:rsid w:val="00A41E17"/>
    <w:rsid w:val="00A420C2"/>
    <w:rsid w:val="00A450BD"/>
    <w:rsid w:val="00A50766"/>
    <w:rsid w:val="00A56FE2"/>
    <w:rsid w:val="00A61A38"/>
    <w:rsid w:val="00A673B9"/>
    <w:rsid w:val="00A67AB0"/>
    <w:rsid w:val="00A7236F"/>
    <w:rsid w:val="00A72C31"/>
    <w:rsid w:val="00A746A4"/>
    <w:rsid w:val="00A77982"/>
    <w:rsid w:val="00A804D8"/>
    <w:rsid w:val="00A80BCA"/>
    <w:rsid w:val="00A822E0"/>
    <w:rsid w:val="00A84596"/>
    <w:rsid w:val="00A87025"/>
    <w:rsid w:val="00A90321"/>
    <w:rsid w:val="00A9271B"/>
    <w:rsid w:val="00A953AD"/>
    <w:rsid w:val="00A95666"/>
    <w:rsid w:val="00A96E83"/>
    <w:rsid w:val="00A97C05"/>
    <w:rsid w:val="00AA0E00"/>
    <w:rsid w:val="00AA3821"/>
    <w:rsid w:val="00AA399D"/>
    <w:rsid w:val="00AA76F4"/>
    <w:rsid w:val="00AB1250"/>
    <w:rsid w:val="00AC03E7"/>
    <w:rsid w:val="00AC1EAE"/>
    <w:rsid w:val="00AC4F19"/>
    <w:rsid w:val="00AC6C79"/>
    <w:rsid w:val="00AC6D3A"/>
    <w:rsid w:val="00AD0634"/>
    <w:rsid w:val="00AD23C7"/>
    <w:rsid w:val="00AD477E"/>
    <w:rsid w:val="00AD4D13"/>
    <w:rsid w:val="00AD5508"/>
    <w:rsid w:val="00AE6660"/>
    <w:rsid w:val="00AF3276"/>
    <w:rsid w:val="00AF5238"/>
    <w:rsid w:val="00AF5B7F"/>
    <w:rsid w:val="00B00B40"/>
    <w:rsid w:val="00B00CBA"/>
    <w:rsid w:val="00B079D1"/>
    <w:rsid w:val="00B07EF8"/>
    <w:rsid w:val="00B10670"/>
    <w:rsid w:val="00B107E2"/>
    <w:rsid w:val="00B1236F"/>
    <w:rsid w:val="00B14F63"/>
    <w:rsid w:val="00B17BED"/>
    <w:rsid w:val="00B204AF"/>
    <w:rsid w:val="00B22687"/>
    <w:rsid w:val="00B22858"/>
    <w:rsid w:val="00B22940"/>
    <w:rsid w:val="00B22EF7"/>
    <w:rsid w:val="00B23756"/>
    <w:rsid w:val="00B24527"/>
    <w:rsid w:val="00B24EFA"/>
    <w:rsid w:val="00B261D9"/>
    <w:rsid w:val="00B3169E"/>
    <w:rsid w:val="00B3515A"/>
    <w:rsid w:val="00B55ED1"/>
    <w:rsid w:val="00B603B5"/>
    <w:rsid w:val="00B703E3"/>
    <w:rsid w:val="00B74114"/>
    <w:rsid w:val="00B759FF"/>
    <w:rsid w:val="00B75BA6"/>
    <w:rsid w:val="00B768C9"/>
    <w:rsid w:val="00B84595"/>
    <w:rsid w:val="00B93027"/>
    <w:rsid w:val="00B93E63"/>
    <w:rsid w:val="00B97A3A"/>
    <w:rsid w:val="00BA022C"/>
    <w:rsid w:val="00BA4A82"/>
    <w:rsid w:val="00BA50DA"/>
    <w:rsid w:val="00BA50EC"/>
    <w:rsid w:val="00BA610F"/>
    <w:rsid w:val="00BA61E6"/>
    <w:rsid w:val="00BA666D"/>
    <w:rsid w:val="00BA752B"/>
    <w:rsid w:val="00BA7DA8"/>
    <w:rsid w:val="00BB0E1D"/>
    <w:rsid w:val="00BB36F1"/>
    <w:rsid w:val="00BB6AD8"/>
    <w:rsid w:val="00BB6E98"/>
    <w:rsid w:val="00BB7340"/>
    <w:rsid w:val="00BC7DAB"/>
    <w:rsid w:val="00BD1091"/>
    <w:rsid w:val="00BD1757"/>
    <w:rsid w:val="00BD1E06"/>
    <w:rsid w:val="00BD2BC7"/>
    <w:rsid w:val="00BD4281"/>
    <w:rsid w:val="00BD5110"/>
    <w:rsid w:val="00BD7896"/>
    <w:rsid w:val="00BE0477"/>
    <w:rsid w:val="00BE0DDA"/>
    <w:rsid w:val="00BE349A"/>
    <w:rsid w:val="00BF2831"/>
    <w:rsid w:val="00BF3363"/>
    <w:rsid w:val="00BF5A93"/>
    <w:rsid w:val="00BF7C03"/>
    <w:rsid w:val="00C01800"/>
    <w:rsid w:val="00C02B92"/>
    <w:rsid w:val="00C06087"/>
    <w:rsid w:val="00C15435"/>
    <w:rsid w:val="00C16EEE"/>
    <w:rsid w:val="00C2262B"/>
    <w:rsid w:val="00C263E8"/>
    <w:rsid w:val="00C411CB"/>
    <w:rsid w:val="00C41F32"/>
    <w:rsid w:val="00C42681"/>
    <w:rsid w:val="00C42A64"/>
    <w:rsid w:val="00C43809"/>
    <w:rsid w:val="00C44851"/>
    <w:rsid w:val="00C5358B"/>
    <w:rsid w:val="00C53DCE"/>
    <w:rsid w:val="00C54774"/>
    <w:rsid w:val="00C55EA5"/>
    <w:rsid w:val="00C572CA"/>
    <w:rsid w:val="00C574E4"/>
    <w:rsid w:val="00C60AAE"/>
    <w:rsid w:val="00C622A2"/>
    <w:rsid w:val="00C63CBD"/>
    <w:rsid w:val="00C7082B"/>
    <w:rsid w:val="00C72605"/>
    <w:rsid w:val="00C73216"/>
    <w:rsid w:val="00C754E5"/>
    <w:rsid w:val="00C77902"/>
    <w:rsid w:val="00C8057A"/>
    <w:rsid w:val="00C850B5"/>
    <w:rsid w:val="00C85574"/>
    <w:rsid w:val="00C914E5"/>
    <w:rsid w:val="00C9374D"/>
    <w:rsid w:val="00C96FEA"/>
    <w:rsid w:val="00CA4CB7"/>
    <w:rsid w:val="00CB09D8"/>
    <w:rsid w:val="00CB402E"/>
    <w:rsid w:val="00CD02F6"/>
    <w:rsid w:val="00CD1ED9"/>
    <w:rsid w:val="00CD4B6D"/>
    <w:rsid w:val="00CD58DB"/>
    <w:rsid w:val="00CD668D"/>
    <w:rsid w:val="00CE1460"/>
    <w:rsid w:val="00CE5326"/>
    <w:rsid w:val="00CE6E22"/>
    <w:rsid w:val="00CE7403"/>
    <w:rsid w:val="00CE7A6B"/>
    <w:rsid w:val="00CE7A80"/>
    <w:rsid w:val="00CF1DB6"/>
    <w:rsid w:val="00D00BFC"/>
    <w:rsid w:val="00D03F43"/>
    <w:rsid w:val="00D04526"/>
    <w:rsid w:val="00D0785C"/>
    <w:rsid w:val="00D10D57"/>
    <w:rsid w:val="00D11871"/>
    <w:rsid w:val="00D1198A"/>
    <w:rsid w:val="00D12832"/>
    <w:rsid w:val="00D1345A"/>
    <w:rsid w:val="00D14E1A"/>
    <w:rsid w:val="00D20310"/>
    <w:rsid w:val="00D210F2"/>
    <w:rsid w:val="00D23AC1"/>
    <w:rsid w:val="00D30DF6"/>
    <w:rsid w:val="00D31CB4"/>
    <w:rsid w:val="00D33ECE"/>
    <w:rsid w:val="00D35242"/>
    <w:rsid w:val="00D3553A"/>
    <w:rsid w:val="00D40183"/>
    <w:rsid w:val="00D428A0"/>
    <w:rsid w:val="00D42D34"/>
    <w:rsid w:val="00D43532"/>
    <w:rsid w:val="00D43616"/>
    <w:rsid w:val="00D43E42"/>
    <w:rsid w:val="00D4419D"/>
    <w:rsid w:val="00D44899"/>
    <w:rsid w:val="00D4527B"/>
    <w:rsid w:val="00D4740F"/>
    <w:rsid w:val="00D478A4"/>
    <w:rsid w:val="00D53AD6"/>
    <w:rsid w:val="00D563D2"/>
    <w:rsid w:val="00D62723"/>
    <w:rsid w:val="00D647ED"/>
    <w:rsid w:val="00D66B90"/>
    <w:rsid w:val="00D675BD"/>
    <w:rsid w:val="00D71ECD"/>
    <w:rsid w:val="00D71FEF"/>
    <w:rsid w:val="00D748E5"/>
    <w:rsid w:val="00D75400"/>
    <w:rsid w:val="00D80D52"/>
    <w:rsid w:val="00D82929"/>
    <w:rsid w:val="00D84BEE"/>
    <w:rsid w:val="00D865DF"/>
    <w:rsid w:val="00D9132E"/>
    <w:rsid w:val="00D93669"/>
    <w:rsid w:val="00DA1616"/>
    <w:rsid w:val="00DA3A28"/>
    <w:rsid w:val="00DA5C96"/>
    <w:rsid w:val="00DB1042"/>
    <w:rsid w:val="00DB1D2D"/>
    <w:rsid w:val="00DB3262"/>
    <w:rsid w:val="00DB6C8C"/>
    <w:rsid w:val="00DD0B13"/>
    <w:rsid w:val="00DD1DC4"/>
    <w:rsid w:val="00DE085B"/>
    <w:rsid w:val="00DE1C85"/>
    <w:rsid w:val="00DE53BF"/>
    <w:rsid w:val="00DE5E6E"/>
    <w:rsid w:val="00DF6EEC"/>
    <w:rsid w:val="00E00C98"/>
    <w:rsid w:val="00E0212C"/>
    <w:rsid w:val="00E02662"/>
    <w:rsid w:val="00E02C7C"/>
    <w:rsid w:val="00E035BE"/>
    <w:rsid w:val="00E03683"/>
    <w:rsid w:val="00E0378E"/>
    <w:rsid w:val="00E061AA"/>
    <w:rsid w:val="00E06C64"/>
    <w:rsid w:val="00E11908"/>
    <w:rsid w:val="00E126F3"/>
    <w:rsid w:val="00E230AE"/>
    <w:rsid w:val="00E24A51"/>
    <w:rsid w:val="00E251B3"/>
    <w:rsid w:val="00E26F20"/>
    <w:rsid w:val="00E31324"/>
    <w:rsid w:val="00E33716"/>
    <w:rsid w:val="00E3593D"/>
    <w:rsid w:val="00E3655E"/>
    <w:rsid w:val="00E36856"/>
    <w:rsid w:val="00E41BE0"/>
    <w:rsid w:val="00E42E27"/>
    <w:rsid w:val="00E4504B"/>
    <w:rsid w:val="00E5572F"/>
    <w:rsid w:val="00E5609F"/>
    <w:rsid w:val="00E646F4"/>
    <w:rsid w:val="00E65BD9"/>
    <w:rsid w:val="00E74048"/>
    <w:rsid w:val="00E75ED2"/>
    <w:rsid w:val="00E8098D"/>
    <w:rsid w:val="00E84454"/>
    <w:rsid w:val="00E84BE6"/>
    <w:rsid w:val="00E853EB"/>
    <w:rsid w:val="00E86B2A"/>
    <w:rsid w:val="00E872AA"/>
    <w:rsid w:val="00E87ABA"/>
    <w:rsid w:val="00E87F8E"/>
    <w:rsid w:val="00E94315"/>
    <w:rsid w:val="00E977A3"/>
    <w:rsid w:val="00E97F98"/>
    <w:rsid w:val="00EA596B"/>
    <w:rsid w:val="00EA626B"/>
    <w:rsid w:val="00EB1190"/>
    <w:rsid w:val="00EB3726"/>
    <w:rsid w:val="00EB3ABE"/>
    <w:rsid w:val="00EB40CC"/>
    <w:rsid w:val="00EC2657"/>
    <w:rsid w:val="00EC3569"/>
    <w:rsid w:val="00EC4925"/>
    <w:rsid w:val="00EC7377"/>
    <w:rsid w:val="00ED088F"/>
    <w:rsid w:val="00ED1F66"/>
    <w:rsid w:val="00ED4FE9"/>
    <w:rsid w:val="00ED5DA2"/>
    <w:rsid w:val="00ED67D0"/>
    <w:rsid w:val="00EE0247"/>
    <w:rsid w:val="00EE1AAC"/>
    <w:rsid w:val="00EE5531"/>
    <w:rsid w:val="00EE5A85"/>
    <w:rsid w:val="00EE7B87"/>
    <w:rsid w:val="00EF02E7"/>
    <w:rsid w:val="00EF0730"/>
    <w:rsid w:val="00EF4A97"/>
    <w:rsid w:val="00EF4E89"/>
    <w:rsid w:val="00EF6E12"/>
    <w:rsid w:val="00EF6F75"/>
    <w:rsid w:val="00EF7479"/>
    <w:rsid w:val="00F01425"/>
    <w:rsid w:val="00F052B5"/>
    <w:rsid w:val="00F108B3"/>
    <w:rsid w:val="00F1459D"/>
    <w:rsid w:val="00F157E9"/>
    <w:rsid w:val="00F15CDF"/>
    <w:rsid w:val="00F166EA"/>
    <w:rsid w:val="00F1721B"/>
    <w:rsid w:val="00F17365"/>
    <w:rsid w:val="00F23520"/>
    <w:rsid w:val="00F23BD9"/>
    <w:rsid w:val="00F255ED"/>
    <w:rsid w:val="00F2724A"/>
    <w:rsid w:val="00F316CF"/>
    <w:rsid w:val="00F363E3"/>
    <w:rsid w:val="00F37B93"/>
    <w:rsid w:val="00F41484"/>
    <w:rsid w:val="00F4176B"/>
    <w:rsid w:val="00F431B2"/>
    <w:rsid w:val="00F43DB5"/>
    <w:rsid w:val="00F51F83"/>
    <w:rsid w:val="00F52836"/>
    <w:rsid w:val="00F55084"/>
    <w:rsid w:val="00F55FF9"/>
    <w:rsid w:val="00F56AED"/>
    <w:rsid w:val="00F61646"/>
    <w:rsid w:val="00F63446"/>
    <w:rsid w:val="00F63D76"/>
    <w:rsid w:val="00F641F9"/>
    <w:rsid w:val="00F65E19"/>
    <w:rsid w:val="00F711D6"/>
    <w:rsid w:val="00F74541"/>
    <w:rsid w:val="00F7491C"/>
    <w:rsid w:val="00F74B0E"/>
    <w:rsid w:val="00F75FE1"/>
    <w:rsid w:val="00F7713D"/>
    <w:rsid w:val="00F83BA2"/>
    <w:rsid w:val="00F84A45"/>
    <w:rsid w:val="00F91A3F"/>
    <w:rsid w:val="00F9630F"/>
    <w:rsid w:val="00FA62D3"/>
    <w:rsid w:val="00FA6CA8"/>
    <w:rsid w:val="00FB0454"/>
    <w:rsid w:val="00FB052A"/>
    <w:rsid w:val="00FB3272"/>
    <w:rsid w:val="00FC0645"/>
    <w:rsid w:val="00FC54D3"/>
    <w:rsid w:val="00FC6EA3"/>
    <w:rsid w:val="00FD15B2"/>
    <w:rsid w:val="00FD4959"/>
    <w:rsid w:val="00FD5E7F"/>
    <w:rsid w:val="00FD684E"/>
    <w:rsid w:val="00FE46C6"/>
    <w:rsid w:val="00FE4FCC"/>
    <w:rsid w:val="00FF00B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16D8"/>
  <w15:docId w15:val="{FCDD630D-63AD-496A-8C92-CEB58602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FD1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ekontroly.cz/legislativa/details/21/5-narizeni-vlady-o-vyhrazenych-technickych-zdvihacich-zarizenich-a-pozadavcich-na-zajisteni-jejich-bezpec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038E-E571-4FFA-A181-D40B266E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Švorcová Martina Ing. (P13)</cp:lastModifiedBy>
  <cp:revision>5</cp:revision>
  <cp:lastPrinted>2025-07-18T06:30:00Z</cp:lastPrinted>
  <dcterms:created xsi:type="dcterms:W3CDTF">2025-07-22T07:19:00Z</dcterms:created>
  <dcterms:modified xsi:type="dcterms:W3CDTF">2025-08-05T10:32:00Z</dcterms:modified>
</cp:coreProperties>
</file>