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6936E" w14:textId="77777777" w:rsidR="006603D3" w:rsidRPr="00246410" w:rsidRDefault="006603D3" w:rsidP="006603D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Informace pro volby </w:t>
      </w:r>
    </w:p>
    <w:p w14:paraId="5302A4E6" w14:textId="5D28FE2A" w:rsidR="006603D3" w:rsidRPr="00246410" w:rsidRDefault="006603D3" w:rsidP="006603D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do Zastupitelstva městské části Praha 13</w:t>
      </w:r>
      <w:r w:rsidR="008E3C5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,</w:t>
      </w:r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</w:t>
      </w:r>
    </w:p>
    <w:p w14:paraId="277CDF67" w14:textId="340A4650" w:rsidR="006603D3" w:rsidRPr="00246410" w:rsidRDefault="006603D3" w:rsidP="006603D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Zastupitelstva </w:t>
      </w:r>
      <w:proofErr w:type="spellStart"/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hl.m</w:t>
      </w:r>
      <w:proofErr w:type="spellEnd"/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. Prahy </w:t>
      </w:r>
      <w:r w:rsidR="004B214D"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a Senátu</w:t>
      </w:r>
    </w:p>
    <w:p w14:paraId="7C932FB5" w14:textId="2F4CD95C" w:rsidR="006603D3" w:rsidRPr="00246410" w:rsidRDefault="006603D3" w:rsidP="006603D3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konané ve dnech </w:t>
      </w:r>
      <w:r w:rsidR="004B214D" w:rsidRPr="00246410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9.10. a 10.10.2026</w:t>
      </w:r>
    </w:p>
    <w:p w14:paraId="323B5D4A" w14:textId="5F1F65AA" w:rsidR="004B214D" w:rsidRPr="00246410" w:rsidRDefault="004B214D" w:rsidP="006603D3">
      <w:pPr>
        <w:pStyle w:val="Default"/>
        <w:jc w:val="center"/>
        <w:rPr>
          <w:rFonts w:ascii="Bookman Old Style" w:hAnsi="Bookman Old Style" w:cs="Times New Roman"/>
          <w:b/>
          <w:color w:val="00B050"/>
          <w:sz w:val="28"/>
          <w:szCs w:val="28"/>
        </w:rPr>
      </w:pPr>
      <w:r w:rsidRPr="00246410">
        <w:rPr>
          <w:rFonts w:ascii="Bookman Old Style" w:hAnsi="Bookman Old Style" w:cs="Times New Roman"/>
          <w:b/>
          <w:color w:val="00B050"/>
          <w:sz w:val="28"/>
          <w:szCs w:val="28"/>
        </w:rPr>
        <w:t>(2.kolo senátních voleb ve dnech 16.10a 17.10.2026)</w:t>
      </w:r>
    </w:p>
    <w:p w14:paraId="359A22EC" w14:textId="77777777" w:rsidR="006603D3" w:rsidRPr="00246410" w:rsidRDefault="006603D3" w:rsidP="006603D3">
      <w:pPr>
        <w:pStyle w:val="Default"/>
        <w:rPr>
          <w:rFonts w:ascii="Bookman Old Style" w:hAnsi="Bookman Old Style" w:cs="Courier New"/>
          <w:b/>
          <w:bCs/>
          <w:sz w:val="28"/>
          <w:szCs w:val="28"/>
        </w:rPr>
      </w:pPr>
    </w:p>
    <w:p w14:paraId="753A8E6C" w14:textId="77777777" w:rsidR="006603D3" w:rsidRPr="00246410" w:rsidRDefault="006603D3" w:rsidP="006603D3">
      <w:pPr>
        <w:pStyle w:val="Default"/>
        <w:jc w:val="center"/>
        <w:rPr>
          <w:rFonts w:ascii="Bookman Old Style" w:hAnsi="Bookman Old Style" w:cs="Courier New"/>
          <w:b/>
          <w:bCs/>
          <w:color w:val="00B050"/>
          <w:sz w:val="28"/>
          <w:szCs w:val="28"/>
        </w:rPr>
      </w:pPr>
      <w:r w:rsidRPr="00246410">
        <w:rPr>
          <w:rFonts w:ascii="Bookman Old Style" w:hAnsi="Bookman Old Style" w:cs="Courier New"/>
          <w:b/>
          <w:bCs/>
          <w:color w:val="00B050"/>
          <w:sz w:val="28"/>
          <w:szCs w:val="28"/>
        </w:rPr>
        <w:t>VOLIČ A JEHO PRÁVO VOLIT</w:t>
      </w:r>
    </w:p>
    <w:p w14:paraId="6276CB81" w14:textId="77777777" w:rsidR="006603D3" w:rsidRPr="00246410" w:rsidRDefault="006603D3" w:rsidP="006603D3">
      <w:pPr>
        <w:jc w:val="both"/>
        <w:rPr>
          <w:rFonts w:ascii="Bookman Old Style" w:hAnsi="Bookman Old Style" w:cs="Courier New"/>
          <w:b/>
          <w:bCs/>
          <w:sz w:val="28"/>
          <w:szCs w:val="28"/>
        </w:rPr>
      </w:pPr>
    </w:p>
    <w:p w14:paraId="37B0C2F5" w14:textId="747C98F6" w:rsidR="006603D3" w:rsidRPr="00246410" w:rsidRDefault="006603D3" w:rsidP="004B214D">
      <w:pPr>
        <w:jc w:val="both"/>
        <w:rPr>
          <w:rFonts w:ascii="Bookman Old Style" w:hAnsi="Bookman Old Style" w:cs="Courier New"/>
          <w:b/>
          <w:bCs/>
          <w:color w:val="8496B0" w:themeColor="text2" w:themeTint="99"/>
          <w:sz w:val="24"/>
          <w:szCs w:val="24"/>
          <w:u w:val="single"/>
        </w:rPr>
      </w:pPr>
      <w:r w:rsidRPr="00246410">
        <w:rPr>
          <w:rFonts w:ascii="Bookman Old Style" w:hAnsi="Bookman Old Style" w:cs="Times New Roman"/>
          <w:bCs/>
          <w:sz w:val="24"/>
          <w:szCs w:val="24"/>
        </w:rPr>
        <w:t xml:space="preserve">Na území městské části Praha 13 proběhnout </w:t>
      </w:r>
      <w:r w:rsidR="008E3C50">
        <w:rPr>
          <w:rFonts w:ascii="Bookman Old Style" w:hAnsi="Bookman Old Style" w:cs="Times New Roman"/>
          <w:bCs/>
          <w:sz w:val="24"/>
          <w:szCs w:val="24"/>
        </w:rPr>
        <w:t xml:space="preserve">ve </w:t>
      </w:r>
      <w:r w:rsidR="004B214D" w:rsidRPr="00246410">
        <w:rPr>
          <w:rFonts w:ascii="Bookman Old Style" w:hAnsi="Bookman Old Style" w:cs="Times New Roman"/>
          <w:bCs/>
          <w:sz w:val="24"/>
          <w:szCs w:val="24"/>
        </w:rPr>
        <w:t>dne</w:t>
      </w:r>
      <w:r w:rsidR="008E3C50">
        <w:rPr>
          <w:rFonts w:ascii="Bookman Old Style" w:hAnsi="Bookman Old Style" w:cs="Times New Roman"/>
          <w:bCs/>
          <w:sz w:val="24"/>
          <w:szCs w:val="24"/>
        </w:rPr>
        <w:t>ch</w:t>
      </w:r>
      <w:bookmarkStart w:id="0" w:name="_GoBack"/>
      <w:bookmarkEnd w:id="0"/>
      <w:r w:rsidR="004B214D" w:rsidRPr="00246410">
        <w:rPr>
          <w:rFonts w:ascii="Bookman Old Style" w:hAnsi="Bookman Old Style" w:cs="Times New Roman"/>
          <w:bCs/>
          <w:sz w:val="24"/>
          <w:szCs w:val="24"/>
        </w:rPr>
        <w:t xml:space="preserve"> 9. a 10.10. 2026 komunální volby, tj. </w:t>
      </w:r>
      <w:r w:rsidRPr="00246410">
        <w:rPr>
          <w:rFonts w:ascii="Bookman Old Style" w:hAnsi="Bookman Old Style" w:cs="Times New Roman"/>
          <w:bCs/>
          <w:sz w:val="24"/>
          <w:szCs w:val="24"/>
        </w:rPr>
        <w:t xml:space="preserve">volby do Zastupitelstva městské části Praha 13 a Zastupitelstva </w:t>
      </w:r>
      <w:proofErr w:type="spellStart"/>
      <w:r w:rsidRPr="00246410">
        <w:rPr>
          <w:rFonts w:ascii="Bookman Old Style" w:hAnsi="Bookman Old Style" w:cs="Times New Roman"/>
          <w:bCs/>
          <w:sz w:val="24"/>
          <w:szCs w:val="24"/>
        </w:rPr>
        <w:t>hl.m</w:t>
      </w:r>
      <w:proofErr w:type="spellEnd"/>
      <w:r w:rsidRPr="00246410">
        <w:rPr>
          <w:rFonts w:ascii="Bookman Old Style" w:hAnsi="Bookman Old Style" w:cs="Times New Roman"/>
          <w:bCs/>
          <w:sz w:val="24"/>
          <w:szCs w:val="24"/>
        </w:rPr>
        <w:t xml:space="preserve">. Prahy, a </w:t>
      </w:r>
      <w:r w:rsidR="004B214D" w:rsidRPr="00246410">
        <w:rPr>
          <w:rFonts w:ascii="Bookman Old Style" w:hAnsi="Bookman Old Style" w:cs="Times New Roman"/>
          <w:bCs/>
          <w:sz w:val="24"/>
          <w:szCs w:val="24"/>
        </w:rPr>
        <w:t>dále se uskuteční volby do Senátu (za volební obvod 21 Praha 5). Nebude-li zvolen senátor v 1.kole, proběhne 2.kolo senátních voleb ve dnech 16. a 17.10.2026.</w:t>
      </w:r>
    </w:p>
    <w:p w14:paraId="3CA059ED" w14:textId="77777777" w:rsidR="004B214D" w:rsidRPr="00246410" w:rsidRDefault="004B214D" w:rsidP="006603D3">
      <w:pPr>
        <w:autoSpaceDE w:val="0"/>
        <w:autoSpaceDN w:val="0"/>
        <w:adjustRightInd w:val="0"/>
        <w:rPr>
          <w:rFonts w:ascii="Bookman Old Style" w:hAnsi="Bookman Old Style" w:cs="Times New Roman"/>
          <w:b/>
          <w:bCs/>
          <w:color w:val="00B050"/>
          <w:sz w:val="24"/>
          <w:szCs w:val="24"/>
          <w:u w:val="single"/>
        </w:rPr>
      </w:pPr>
    </w:p>
    <w:p w14:paraId="1333F738" w14:textId="3B155666" w:rsidR="006603D3" w:rsidRPr="00246410" w:rsidRDefault="006603D3" w:rsidP="006603D3">
      <w:pPr>
        <w:autoSpaceDE w:val="0"/>
        <w:autoSpaceDN w:val="0"/>
        <w:adjustRightInd w:val="0"/>
        <w:rPr>
          <w:rFonts w:ascii="Bookman Old Style" w:hAnsi="Bookman Old Style" w:cs="Times New Roman"/>
          <w:b/>
          <w:bCs/>
          <w:color w:val="00B050"/>
          <w:sz w:val="24"/>
          <w:szCs w:val="24"/>
          <w:u w:val="single"/>
        </w:rPr>
      </w:pPr>
      <w:r w:rsidRPr="00246410">
        <w:rPr>
          <w:rFonts w:ascii="Bookman Old Style" w:hAnsi="Bookman Old Style" w:cs="Times New Roman"/>
          <w:b/>
          <w:bCs/>
          <w:color w:val="00B050"/>
          <w:sz w:val="24"/>
          <w:szCs w:val="24"/>
          <w:u w:val="single"/>
        </w:rPr>
        <w:t>Volič</w:t>
      </w:r>
    </w:p>
    <w:p w14:paraId="4B9FCB07" w14:textId="77777777" w:rsidR="006603D3" w:rsidRPr="00246410" w:rsidRDefault="006603D3" w:rsidP="006603D3">
      <w:pPr>
        <w:autoSpaceDE w:val="0"/>
        <w:autoSpaceDN w:val="0"/>
        <w:adjustRightInd w:val="0"/>
        <w:rPr>
          <w:rFonts w:ascii="Bookman Old Style" w:hAnsi="Bookman Old Style" w:cs="Times New Roman"/>
          <w:b/>
          <w:bCs/>
          <w:color w:val="00B050"/>
          <w:sz w:val="24"/>
          <w:szCs w:val="24"/>
          <w:u w:val="single"/>
        </w:rPr>
      </w:pPr>
    </w:p>
    <w:p w14:paraId="1B90B22E" w14:textId="2DEA8514" w:rsidR="004B214D" w:rsidRPr="00246410" w:rsidRDefault="004B214D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>Kdo je voličem a smí se aktivně voleb zúčastnit? Na tuto jednu otázku jsou dvě odpovědi, podle toho</w:t>
      </w:r>
      <w:r w:rsidR="00397BFA">
        <w:rPr>
          <w:rFonts w:ascii="Bookman Old Style" w:hAnsi="Bookman Old Style" w:cs="Times New Roman"/>
          <w:sz w:val="24"/>
          <w:szCs w:val="24"/>
        </w:rPr>
        <w:t>,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 zda se jedná o komunální volby či volby senátní. Jak to tedy je: </w:t>
      </w:r>
    </w:p>
    <w:p w14:paraId="31D4930D" w14:textId="431A3223" w:rsidR="004B214D" w:rsidRPr="00246410" w:rsidRDefault="004B214D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5F024F71" w14:textId="4FA17814" w:rsidR="004B214D" w:rsidRPr="00246410" w:rsidRDefault="004B214D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color w:val="00B050"/>
          <w:sz w:val="24"/>
          <w:szCs w:val="24"/>
        </w:rPr>
      </w:pPr>
      <w:r w:rsidRPr="00246410">
        <w:rPr>
          <w:rFonts w:ascii="Bookman Old Style" w:hAnsi="Bookman Old Style" w:cs="Times New Roman"/>
          <w:b/>
          <w:color w:val="00B050"/>
          <w:sz w:val="24"/>
          <w:szCs w:val="24"/>
        </w:rPr>
        <w:t>Komunální volby</w:t>
      </w:r>
    </w:p>
    <w:p w14:paraId="1570999B" w14:textId="77777777" w:rsidR="004B214D" w:rsidRPr="00246410" w:rsidRDefault="004B214D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4C3CA169" w14:textId="53E5378B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bookmarkStart w:id="1" w:name="_Hlk234830957"/>
      <w:r w:rsidRPr="00246410">
        <w:rPr>
          <w:rFonts w:ascii="Bookman Old Style" w:hAnsi="Bookman Old Style" w:cs="Times New Roman"/>
          <w:sz w:val="24"/>
          <w:szCs w:val="24"/>
        </w:rPr>
        <w:t xml:space="preserve">Voličem je </w:t>
      </w:r>
    </w:p>
    <w:p w14:paraId="4D091921" w14:textId="77777777" w:rsidR="006603D3" w:rsidRPr="00246410" w:rsidRDefault="006603D3" w:rsidP="006603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státní občan České republiky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, který alespoň druhý den voleb dosáhl věku nejméně 18 let a je v den voleb přihlášen k trvalému pobytu v městské části Praha 13 </w:t>
      </w:r>
    </w:p>
    <w:bookmarkEnd w:id="1"/>
    <w:p w14:paraId="7115D49C" w14:textId="58A515A1" w:rsidR="006603D3" w:rsidRPr="00246410" w:rsidRDefault="006603D3" w:rsidP="006603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státní občan jiného členského státu Evropské unie</w:t>
      </w:r>
      <w:r w:rsidRPr="00246410">
        <w:rPr>
          <w:rFonts w:ascii="Bookman Old Style" w:hAnsi="Bookman Old Style" w:cs="Times New Roman"/>
          <w:sz w:val="24"/>
          <w:szCs w:val="24"/>
        </w:rPr>
        <w:t>, který alespoň druhý den voleb dosáhl věku nejméně 18 let</w:t>
      </w:r>
      <w:r w:rsidR="004B214D" w:rsidRPr="00246410">
        <w:rPr>
          <w:rFonts w:ascii="Bookman Old Style" w:hAnsi="Bookman Old Style" w:cs="Times New Roman"/>
          <w:sz w:val="24"/>
          <w:szCs w:val="24"/>
        </w:rPr>
        <w:t>, je držitelem osvědčení o registraci k přechodnému pobytu na území nebo povolení k trvalému pobytu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 a je v den voleb přihlášen k pobytu v městské části Praha 13 </w:t>
      </w:r>
    </w:p>
    <w:p w14:paraId="6D8A6BC4" w14:textId="77777777" w:rsidR="006603D3" w:rsidRPr="00246410" w:rsidRDefault="006603D3" w:rsidP="006603D3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  <w:u w:val="single"/>
        </w:rPr>
      </w:pPr>
      <w:r w:rsidRPr="00246410">
        <w:rPr>
          <w:rFonts w:ascii="Bookman Old Style" w:hAnsi="Bookman Old Style" w:cs="Times New Roman"/>
          <w:sz w:val="24"/>
          <w:szCs w:val="24"/>
          <w:u w:val="single"/>
        </w:rPr>
        <w:t xml:space="preserve">Podmínkou je dále zápis v dodatku stálého seznamu voličů. </w:t>
      </w:r>
    </w:p>
    <w:p w14:paraId="72552B39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48680EA3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bookmarkStart w:id="2" w:name="_Hlk234831546"/>
      <w:r w:rsidRPr="00246410">
        <w:rPr>
          <w:rFonts w:ascii="Bookman Old Style" w:hAnsi="Bookman Old Style" w:cs="Times New Roman"/>
          <w:sz w:val="24"/>
          <w:szCs w:val="24"/>
        </w:rPr>
        <w:t>Překážkami ve výkonu volebního práva jsou:</w:t>
      </w:r>
    </w:p>
    <w:p w14:paraId="5B065077" w14:textId="77777777" w:rsidR="006603D3" w:rsidRPr="00246410" w:rsidRDefault="006603D3" w:rsidP="006603D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 xml:space="preserve">zákonem stanovené omezení osobní svobody z důvodu ochrany zdraví lidu </w:t>
      </w:r>
    </w:p>
    <w:p w14:paraId="55C3753C" w14:textId="7B6FBEAC" w:rsidR="006603D3" w:rsidRPr="00246410" w:rsidRDefault="006603D3" w:rsidP="006603D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>zákonem stanovené omezení osobní svobody z důvodu výkonu trestu odnětí svobody</w:t>
      </w:r>
      <w:r w:rsidR="008928B6">
        <w:rPr>
          <w:rFonts w:ascii="Bookman Old Style" w:hAnsi="Bookman Old Style" w:cs="Times New Roman"/>
          <w:sz w:val="24"/>
          <w:szCs w:val="24"/>
        </w:rPr>
        <w:t xml:space="preserve"> nebo výkonu zabezpečovací detence</w:t>
      </w:r>
    </w:p>
    <w:p w14:paraId="46755ACF" w14:textId="04E749F0" w:rsidR="006603D3" w:rsidRDefault="006603D3" w:rsidP="006603D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>výkon služby vojáka z povolání v zahraničí nebo výkon služby vojáka v záloze v</w:t>
      </w:r>
      <w:r w:rsidR="008928B6">
        <w:rPr>
          <w:rFonts w:ascii="Bookman Old Style" w:hAnsi="Bookman Old Style" w:cs="Times New Roman"/>
          <w:sz w:val="24"/>
          <w:szCs w:val="24"/>
        </w:rPr>
        <w:t> </w:t>
      </w:r>
      <w:r w:rsidRPr="00246410">
        <w:rPr>
          <w:rFonts w:ascii="Bookman Old Style" w:hAnsi="Bookman Old Style" w:cs="Times New Roman"/>
          <w:sz w:val="24"/>
          <w:szCs w:val="24"/>
        </w:rPr>
        <w:t>zahraničí</w:t>
      </w:r>
    </w:p>
    <w:p w14:paraId="7C20C4C5" w14:textId="071F95D8" w:rsidR="008928B6" w:rsidRPr="008928B6" w:rsidRDefault="008928B6" w:rsidP="008928B6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Překážkou práva volit již není omezení svéprávnosti. </w:t>
      </w:r>
    </w:p>
    <w:bookmarkEnd w:id="2"/>
    <w:p w14:paraId="1F299323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18FE7AB0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Ostatními členskými státy EU jsou</w:t>
      </w:r>
      <w:r w:rsidRPr="00246410">
        <w:rPr>
          <w:rFonts w:ascii="Bookman Old Style" w:hAnsi="Bookman Old Style" w:cs="Times New Roman"/>
          <w:sz w:val="24"/>
          <w:szCs w:val="24"/>
        </w:rPr>
        <w:t>:</w:t>
      </w:r>
    </w:p>
    <w:p w14:paraId="75B564A9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Mkatabulky"/>
        <w:tblW w:w="0" w:type="auto"/>
        <w:tblInd w:w="1526" w:type="dxa"/>
        <w:tblLook w:val="04A0" w:firstRow="1" w:lastRow="0" w:firstColumn="1" w:lastColumn="0" w:noHBand="0" w:noVBand="1"/>
      </w:tblPr>
      <w:tblGrid>
        <w:gridCol w:w="3080"/>
        <w:gridCol w:w="3894"/>
      </w:tblGrid>
      <w:tr w:rsidR="006603D3" w:rsidRPr="00246410" w14:paraId="4755E4A5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A679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Belgické království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4C32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Maďarská republika</w:t>
            </w:r>
          </w:p>
        </w:tc>
      </w:tr>
      <w:tr w:rsidR="006603D3" w:rsidRPr="00246410" w14:paraId="66328E0D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568C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Bulharská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1314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 xml:space="preserve">Nizozemské království </w:t>
            </w:r>
          </w:p>
        </w:tc>
      </w:tr>
      <w:tr w:rsidR="006603D3" w:rsidRPr="00246410" w14:paraId="7A5FCCAD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73DF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Dánské království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021D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Polská republika</w:t>
            </w:r>
          </w:p>
        </w:tc>
      </w:tr>
      <w:tr w:rsidR="006603D3" w:rsidRPr="00246410" w14:paraId="0AC23394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0740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Estonská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0C93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Portugalská republika</w:t>
            </w:r>
          </w:p>
        </w:tc>
      </w:tr>
      <w:tr w:rsidR="006603D3" w:rsidRPr="00246410" w14:paraId="047673A8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75E1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Finská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0CA9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Rakouská republika</w:t>
            </w:r>
          </w:p>
        </w:tc>
      </w:tr>
      <w:tr w:rsidR="006603D3" w:rsidRPr="00246410" w14:paraId="3E4E8F60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B9B7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Francouzská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7879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Republika Malta</w:t>
            </w:r>
          </w:p>
        </w:tc>
      </w:tr>
      <w:tr w:rsidR="006603D3" w:rsidRPr="00246410" w14:paraId="0FBB02A0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3269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Chorvatská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CC80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Republika Slovinsko</w:t>
            </w:r>
          </w:p>
        </w:tc>
      </w:tr>
      <w:tr w:rsidR="006603D3" w:rsidRPr="00246410" w14:paraId="14C8EE0F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697A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Irsko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2D62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Rumunsko</w:t>
            </w:r>
          </w:p>
        </w:tc>
      </w:tr>
      <w:tr w:rsidR="006603D3" w:rsidRPr="00246410" w14:paraId="1D597F3D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66AC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Italská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E1A6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Řecká republika</w:t>
            </w:r>
          </w:p>
        </w:tc>
      </w:tr>
      <w:tr w:rsidR="006603D3" w:rsidRPr="00246410" w14:paraId="21B24D39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0A26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Kyperská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161F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Slovenská republika</w:t>
            </w:r>
          </w:p>
        </w:tc>
      </w:tr>
      <w:tr w:rsidR="006603D3" w:rsidRPr="00246410" w14:paraId="0957CB8B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52C1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Litevská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A828" w14:textId="429A8A09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Spolková</w:t>
            </w:r>
            <w:r w:rsidR="008E3C5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republika Německo</w:t>
            </w:r>
          </w:p>
        </w:tc>
      </w:tr>
      <w:tr w:rsidR="006603D3" w:rsidRPr="00246410" w14:paraId="799CBD15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5224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Lotyšská republika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DCDD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Španělské království</w:t>
            </w:r>
          </w:p>
        </w:tc>
      </w:tr>
      <w:tr w:rsidR="006603D3" w:rsidRPr="00246410" w14:paraId="188A5675" w14:textId="77777777" w:rsidTr="008E3C50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D4AE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>Lucemburské velkovévodství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C90B" w14:textId="77777777" w:rsidR="006603D3" w:rsidRPr="00246410" w:rsidRDefault="006603D3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46410">
              <w:rPr>
                <w:rFonts w:ascii="Bookman Old Style" w:hAnsi="Bookman Old Style" w:cs="Times New Roman"/>
                <w:sz w:val="24"/>
                <w:szCs w:val="24"/>
              </w:rPr>
              <w:t xml:space="preserve">Švédské království </w:t>
            </w:r>
          </w:p>
        </w:tc>
      </w:tr>
    </w:tbl>
    <w:p w14:paraId="0E238778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color w:val="00B050"/>
          <w:sz w:val="24"/>
          <w:szCs w:val="24"/>
          <w:u w:val="single"/>
        </w:rPr>
      </w:pPr>
    </w:p>
    <w:p w14:paraId="0410CC95" w14:textId="77777777" w:rsidR="006603D3" w:rsidRPr="0024641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color w:val="00B050"/>
          <w:sz w:val="24"/>
          <w:szCs w:val="24"/>
          <w:u w:val="single"/>
        </w:rPr>
      </w:pPr>
    </w:p>
    <w:p w14:paraId="5B49A40B" w14:textId="0184A469" w:rsidR="006603D3" w:rsidRPr="00246410" w:rsidRDefault="00246410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 xml:space="preserve">V komunálních volbách </w:t>
      </w:r>
      <w:r w:rsidR="006603D3" w:rsidRPr="00246410">
        <w:rPr>
          <w:rFonts w:ascii="Bookman Old Style" w:hAnsi="Bookman Old Style" w:cs="Times New Roman"/>
          <w:sz w:val="24"/>
          <w:szCs w:val="24"/>
        </w:rPr>
        <w:t xml:space="preserve">může 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volič </w:t>
      </w:r>
      <w:r w:rsidR="006603D3" w:rsidRPr="00246410">
        <w:rPr>
          <w:rFonts w:ascii="Bookman Old Style" w:hAnsi="Bookman Old Style" w:cs="Times New Roman"/>
          <w:sz w:val="24"/>
          <w:szCs w:val="24"/>
        </w:rPr>
        <w:t>hlasovat pouze v tom volebním okrsku, kde je přihlášen k </w:t>
      </w:r>
      <w:proofErr w:type="gramStart"/>
      <w:r w:rsidR="006603D3" w:rsidRPr="00246410">
        <w:rPr>
          <w:rFonts w:ascii="Bookman Old Style" w:hAnsi="Bookman Old Style" w:cs="Times New Roman"/>
          <w:sz w:val="24"/>
          <w:szCs w:val="24"/>
        </w:rPr>
        <w:t>trvalému</w:t>
      </w:r>
      <w:proofErr w:type="gramEnd"/>
      <w:r w:rsidR="006603D3" w:rsidRPr="00246410">
        <w:rPr>
          <w:rFonts w:ascii="Bookman Old Style" w:hAnsi="Bookman Old Style" w:cs="Times New Roman"/>
          <w:sz w:val="24"/>
          <w:szCs w:val="24"/>
        </w:rPr>
        <w:t xml:space="preserve"> resp. přechodnému pobytu a kde je tudíž zapsán ve stálém seznamu voličů nebo v případě občanů EU v jeho dodatku.</w:t>
      </w:r>
    </w:p>
    <w:p w14:paraId="7A3F9592" w14:textId="77777777" w:rsidR="008E3C50" w:rsidRDefault="006603D3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Nelze volit v</w:t>
      </w:r>
      <w:r w:rsidR="008E3C50">
        <w:rPr>
          <w:rFonts w:ascii="Bookman Old Style" w:hAnsi="Bookman Old Style" w:cs="Times New Roman"/>
          <w:b/>
          <w:sz w:val="24"/>
          <w:szCs w:val="24"/>
          <w:u w:val="single"/>
        </w:rPr>
        <w:t> </w:t>
      </w: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zahraničí</w:t>
      </w:r>
      <w:r w:rsidR="008E3C50">
        <w:rPr>
          <w:rFonts w:ascii="Bookman Old Style" w:hAnsi="Bookman Old Style" w:cs="Times New Roman"/>
          <w:b/>
          <w:sz w:val="24"/>
          <w:szCs w:val="24"/>
          <w:u w:val="single"/>
        </w:rPr>
        <w:t>.</w:t>
      </w:r>
    </w:p>
    <w:p w14:paraId="0013892E" w14:textId="23674407" w:rsidR="006603D3" w:rsidRPr="00246410" w:rsidRDefault="008E3C50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</w:rPr>
        <w:t xml:space="preserve">Nelze volit </w:t>
      </w:r>
      <w:r w:rsidR="006603D3" w:rsidRPr="00246410">
        <w:rPr>
          <w:rFonts w:ascii="Bookman Old Style" w:hAnsi="Bookman Old Style" w:cs="Times New Roman"/>
          <w:b/>
          <w:sz w:val="24"/>
          <w:szCs w:val="24"/>
          <w:u w:val="single"/>
        </w:rPr>
        <w:t>na voličský průkaz.</w:t>
      </w:r>
      <w:r w:rsidR="006603D3" w:rsidRPr="00246410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25F54A67" w14:textId="77777777" w:rsidR="00246410" w:rsidRPr="00246410" w:rsidRDefault="00246410" w:rsidP="006603D3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4DFFE922" w14:textId="77777777" w:rsidR="006603D3" w:rsidRPr="00246410" w:rsidRDefault="006603D3" w:rsidP="006603D3">
      <w:pPr>
        <w:rPr>
          <w:rFonts w:ascii="Bookman Old Style" w:hAnsi="Bookman Old Style"/>
        </w:rPr>
      </w:pPr>
    </w:p>
    <w:p w14:paraId="42AF00AF" w14:textId="175D099C" w:rsidR="00E505BF" w:rsidRDefault="00246410">
      <w:pPr>
        <w:rPr>
          <w:rFonts w:ascii="Bookman Old Style" w:hAnsi="Bookman Old Style"/>
          <w:b/>
          <w:color w:val="00B050"/>
          <w:sz w:val="24"/>
          <w:szCs w:val="24"/>
        </w:rPr>
      </w:pPr>
      <w:r w:rsidRPr="00246410">
        <w:rPr>
          <w:rFonts w:ascii="Bookman Old Style" w:hAnsi="Bookman Old Style"/>
          <w:b/>
          <w:color w:val="00B050"/>
          <w:sz w:val="24"/>
          <w:szCs w:val="24"/>
        </w:rPr>
        <w:t>Senátní volby</w:t>
      </w:r>
    </w:p>
    <w:p w14:paraId="069A61FC" w14:textId="77777777" w:rsidR="00246410" w:rsidRPr="00246410" w:rsidRDefault="00246410" w:rsidP="00246410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 xml:space="preserve">Voličem je </w:t>
      </w:r>
    </w:p>
    <w:p w14:paraId="6BADA93B" w14:textId="07E7B3A3" w:rsidR="00246410" w:rsidRDefault="00246410" w:rsidP="0024641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</w:rPr>
        <w:t xml:space="preserve">pouze </w:t>
      </w:r>
      <w:r w:rsidRPr="00246410">
        <w:rPr>
          <w:rFonts w:ascii="Bookman Old Style" w:hAnsi="Bookman Old Style" w:cs="Times New Roman"/>
          <w:b/>
          <w:sz w:val="24"/>
          <w:szCs w:val="24"/>
          <w:u w:val="single"/>
        </w:rPr>
        <w:t>státní občan České republiky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, který alespoň druhý den voleb dosáhl věku nejméně 18 let a je v den voleb přihlášen k trvalému pobytu v městské části Praha 13 </w:t>
      </w:r>
    </w:p>
    <w:p w14:paraId="4DF41986" w14:textId="77777777" w:rsidR="00397BFA" w:rsidRDefault="00397BFA" w:rsidP="00397BFA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1A1E1565" w14:textId="02AF74FA" w:rsidR="00397BFA" w:rsidRPr="008E3C50" w:rsidRDefault="00397BFA" w:rsidP="008E3C50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246410">
        <w:rPr>
          <w:rFonts w:ascii="Bookman Old Style" w:hAnsi="Bookman Old Style" w:cs="Times New Roman"/>
          <w:sz w:val="24"/>
          <w:szCs w:val="24"/>
        </w:rPr>
        <w:t>Překážk</w:t>
      </w:r>
      <w:r w:rsidR="008E3C50">
        <w:rPr>
          <w:rFonts w:ascii="Bookman Old Style" w:hAnsi="Bookman Old Style" w:cs="Times New Roman"/>
          <w:sz w:val="24"/>
          <w:szCs w:val="24"/>
        </w:rPr>
        <w:t>ou</w:t>
      </w:r>
      <w:r w:rsidRPr="00246410">
        <w:rPr>
          <w:rFonts w:ascii="Bookman Old Style" w:hAnsi="Bookman Old Style" w:cs="Times New Roman"/>
          <w:sz w:val="24"/>
          <w:szCs w:val="24"/>
        </w:rPr>
        <w:t xml:space="preserve"> ve výkonu volebního práva </w:t>
      </w:r>
      <w:r w:rsidR="008E3C50">
        <w:rPr>
          <w:rFonts w:ascii="Bookman Old Style" w:hAnsi="Bookman Old Style" w:cs="Times New Roman"/>
          <w:sz w:val="24"/>
          <w:szCs w:val="24"/>
        </w:rPr>
        <w:t xml:space="preserve">je </w:t>
      </w:r>
      <w:r w:rsidRPr="008E3C50">
        <w:rPr>
          <w:rFonts w:ascii="Bookman Old Style" w:hAnsi="Bookman Old Style" w:cs="Times New Roman"/>
          <w:sz w:val="24"/>
          <w:szCs w:val="24"/>
        </w:rPr>
        <w:t xml:space="preserve">zákonem stanovené omezení osobní svobody z důvodu ochrany zdraví lidu </w:t>
      </w:r>
    </w:p>
    <w:p w14:paraId="5EE31BDA" w14:textId="0B6A95EE" w:rsidR="00397BFA" w:rsidRPr="00397BFA" w:rsidRDefault="008928B6" w:rsidP="00397BFA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Překážkou práva volit již není omezení svéprávnosti. </w:t>
      </w:r>
    </w:p>
    <w:p w14:paraId="27AC29B1" w14:textId="67330A6C" w:rsidR="00246410" w:rsidRDefault="00246410" w:rsidP="00246410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2C23B3C4" w14:textId="56C89FA8" w:rsidR="00397BFA" w:rsidRDefault="00397BFA" w:rsidP="00246410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397BFA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Nelze volit v zahraničí. </w:t>
      </w:r>
    </w:p>
    <w:p w14:paraId="69A1C3CD" w14:textId="1AF1B74A" w:rsidR="008928B6" w:rsidRPr="00397BFA" w:rsidRDefault="008928B6" w:rsidP="00246410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</w:rPr>
        <w:t>Hlasování na voličský průkaz</w:t>
      </w:r>
    </w:p>
    <w:p w14:paraId="40AF8C1F" w14:textId="61C424B5" w:rsidR="00397BFA" w:rsidRPr="008928B6" w:rsidRDefault="00397BFA" w:rsidP="008928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8928B6">
        <w:rPr>
          <w:rFonts w:ascii="Bookman Old Style" w:hAnsi="Bookman Old Style" w:cs="Times New Roman"/>
          <w:sz w:val="24"/>
          <w:szCs w:val="24"/>
        </w:rPr>
        <w:t xml:space="preserve">Pokud požádáte ÚMČ Praha 13 o </w:t>
      </w:r>
      <w:r w:rsidRPr="008928B6">
        <w:rPr>
          <w:rFonts w:ascii="Bookman Old Style" w:hAnsi="Bookman Old Style" w:cs="Times New Roman"/>
          <w:b/>
          <w:sz w:val="24"/>
          <w:szCs w:val="24"/>
          <w:u w:val="single"/>
        </w:rPr>
        <w:t>voličský průkaz</w:t>
      </w:r>
      <w:r w:rsidRPr="008928B6">
        <w:rPr>
          <w:rFonts w:ascii="Bookman Old Style" w:hAnsi="Bookman Old Style" w:cs="Times New Roman"/>
          <w:sz w:val="24"/>
          <w:szCs w:val="24"/>
        </w:rPr>
        <w:t xml:space="preserve">, můžete s ním hlasovat pouze na území senátního obvodu č. 21 Praha 5, tj. v kterémkoliv volebním okrsku na území Praha 13 </w:t>
      </w:r>
      <w:r w:rsidR="008928B6" w:rsidRPr="008928B6">
        <w:rPr>
          <w:rFonts w:ascii="Bookman Old Style" w:hAnsi="Bookman Old Style" w:cs="Times New Roman"/>
          <w:sz w:val="24"/>
          <w:szCs w:val="24"/>
        </w:rPr>
        <w:t>nebo</w:t>
      </w:r>
      <w:r w:rsidRPr="008928B6">
        <w:rPr>
          <w:rFonts w:ascii="Bookman Old Style" w:hAnsi="Bookman Old Style" w:cs="Times New Roman"/>
          <w:sz w:val="24"/>
          <w:szCs w:val="24"/>
        </w:rPr>
        <w:t xml:space="preserve"> v kterémkoliv okrsku na území Praha 5. </w:t>
      </w:r>
    </w:p>
    <w:p w14:paraId="1DA88AD3" w14:textId="6D186328" w:rsidR="008928B6" w:rsidRPr="008928B6" w:rsidRDefault="008928B6" w:rsidP="008928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8928B6">
        <w:rPr>
          <w:rFonts w:ascii="Bookman Old Style" w:hAnsi="Bookman Old Style" w:cs="Times New Roman"/>
          <w:sz w:val="24"/>
          <w:szCs w:val="24"/>
        </w:rPr>
        <w:t>Volič zapsaný u zastupitelského úřadu ČR v zahraničí ve zvláštním seznamu voličů může na voličský průkaz v senátních volbách hlasovat v kterémkoli volebním okrsku na území ČR, kde se senátní volby konají, bez ohledu na to, zda a kde má v ČR trvalý pobyt. Voličský průkaz mu vydá zastupitelský</w:t>
      </w:r>
      <w:r>
        <w:rPr>
          <w:rFonts w:ascii="Bookman Old Style" w:hAnsi="Bookman Old Style" w:cs="Times New Roman"/>
          <w:sz w:val="24"/>
          <w:szCs w:val="24"/>
        </w:rPr>
        <w:t xml:space="preserve"> nebo konzulární úřad</w:t>
      </w:r>
      <w:r w:rsidRPr="008928B6">
        <w:rPr>
          <w:rFonts w:ascii="Bookman Old Style" w:hAnsi="Bookman Old Style" w:cs="Times New Roman"/>
          <w:sz w:val="24"/>
          <w:szCs w:val="24"/>
        </w:rPr>
        <w:t>, u kterého je zapsán na zvláštním seznamu</w:t>
      </w:r>
      <w:r>
        <w:rPr>
          <w:rFonts w:ascii="Bookman Old Style" w:hAnsi="Bookman Old Style" w:cs="Times New Roman"/>
          <w:sz w:val="24"/>
          <w:szCs w:val="24"/>
        </w:rPr>
        <w:t>,</w:t>
      </w:r>
      <w:r w:rsidRPr="008928B6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h</w:t>
      </w:r>
      <w:r w:rsidRPr="008928B6">
        <w:rPr>
          <w:rFonts w:ascii="Bookman Old Style" w:hAnsi="Bookman Old Style" w:cs="Times New Roman"/>
          <w:sz w:val="24"/>
          <w:szCs w:val="24"/>
        </w:rPr>
        <w:t xml:space="preserve">onorární konzulární úřady tyto žádosti nevyřizují. </w:t>
      </w:r>
    </w:p>
    <w:sectPr w:rsidR="008928B6" w:rsidRPr="00892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5FD"/>
    <w:multiLevelType w:val="hybridMultilevel"/>
    <w:tmpl w:val="2F507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094"/>
    <w:multiLevelType w:val="hybridMultilevel"/>
    <w:tmpl w:val="C95EB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1585A"/>
    <w:multiLevelType w:val="hybridMultilevel"/>
    <w:tmpl w:val="5C20A0B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57D19CF"/>
    <w:multiLevelType w:val="hybridMultilevel"/>
    <w:tmpl w:val="825C6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F5408"/>
    <w:multiLevelType w:val="hybridMultilevel"/>
    <w:tmpl w:val="2F507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512A6"/>
    <w:multiLevelType w:val="hybridMultilevel"/>
    <w:tmpl w:val="5C20A0B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15D68B6"/>
    <w:multiLevelType w:val="hybridMultilevel"/>
    <w:tmpl w:val="5C20A0B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3402266"/>
    <w:multiLevelType w:val="hybridMultilevel"/>
    <w:tmpl w:val="2F507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39"/>
    <w:rsid w:val="00246410"/>
    <w:rsid w:val="00397BFA"/>
    <w:rsid w:val="004B214D"/>
    <w:rsid w:val="006603D3"/>
    <w:rsid w:val="008928B6"/>
    <w:rsid w:val="008E3C50"/>
    <w:rsid w:val="00B95439"/>
    <w:rsid w:val="00E505BF"/>
    <w:rsid w:val="00E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3C7D"/>
  <w15:chartTrackingRefBased/>
  <w15:docId w15:val="{EC34A67F-81E3-4B0D-8241-4C0EFA84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6410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3D3"/>
    <w:pPr>
      <w:ind w:left="720"/>
      <w:contextualSpacing/>
    </w:pPr>
  </w:style>
  <w:style w:type="paragraph" w:customStyle="1" w:styleId="Default">
    <w:name w:val="Default"/>
    <w:rsid w:val="006603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603D3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4</cp:revision>
  <cp:lastPrinted>2026-07-13T09:01:00Z</cp:lastPrinted>
  <dcterms:created xsi:type="dcterms:W3CDTF">2026-04-27T09:09:00Z</dcterms:created>
  <dcterms:modified xsi:type="dcterms:W3CDTF">2026-07-13T09:01:00Z</dcterms:modified>
</cp:coreProperties>
</file>