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1. Identifikační číslo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-</w:t>
      </w:r>
      <w:r w:rsidR="009E7605">
        <w:rPr>
          <w:rFonts w:eastAsia="Times New Roman" w:cs="Arial"/>
          <w:sz w:val="27"/>
          <w:szCs w:val="27"/>
          <w:lang w:eastAsia="cs-CZ"/>
        </w:rPr>
        <w:t>------------------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2. Kód</w:t>
      </w:r>
    </w:p>
    <w:p w:rsidR="005B23BC" w:rsidRPr="005B23BC" w:rsidRDefault="009E7605" w:rsidP="005B23BC">
      <w:pPr>
        <w:shd w:val="clear" w:color="auto" w:fill="FFFFFF"/>
        <w:spacing w:before="100" w:beforeAutospacing="1" w:after="270"/>
        <w:rPr>
          <w:rFonts w:eastAsia="Times New Roman" w:cs="Arial"/>
          <w:sz w:val="27"/>
          <w:szCs w:val="27"/>
          <w:lang w:eastAsia="cs-CZ"/>
        </w:rPr>
      </w:pPr>
      <w:r>
        <w:rPr>
          <w:rFonts w:eastAsia="Times New Roman" w:cs="Arial"/>
          <w:sz w:val="27"/>
          <w:szCs w:val="27"/>
          <w:lang w:eastAsia="cs-CZ"/>
        </w:rPr>
        <w:t>-------------------</w:t>
      </w:r>
      <w:r w:rsidR="005B23BC" w:rsidRPr="005B23BC">
        <w:rPr>
          <w:rFonts w:eastAsia="Times New Roman" w:cs="Arial"/>
          <w:sz w:val="27"/>
          <w:szCs w:val="27"/>
          <w:lang w:eastAsia="cs-CZ"/>
        </w:rPr>
        <w:t>-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3. Název životní situace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bCs/>
          <w:sz w:val="27"/>
          <w:szCs w:val="27"/>
          <w:lang w:eastAsia="cs-CZ"/>
        </w:rPr>
        <w:t>Ověření listiny (vidimace)</w:t>
      </w:r>
      <w:r w:rsidRPr="005B23BC">
        <w:rPr>
          <w:rFonts w:eastAsia="Times New Roman" w:cs="Arial"/>
          <w:sz w:val="27"/>
          <w:szCs w:val="27"/>
          <w:lang w:eastAsia="cs-CZ"/>
        </w:rPr>
        <w:t>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4. Základní informace k životní situaci</w:t>
      </w:r>
    </w:p>
    <w:p w:rsidR="005B23BC" w:rsidRPr="005B23BC" w:rsidRDefault="005B23BC" w:rsidP="00AF370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Vidimací se ověřuje, že opis nebo kopie (dále též „</w:t>
      </w:r>
      <w:proofErr w:type="spellStart"/>
      <w:r w:rsidRPr="005B23BC">
        <w:rPr>
          <w:rFonts w:eastAsia="Times New Roman" w:cs="Arial"/>
          <w:sz w:val="27"/>
          <w:szCs w:val="27"/>
          <w:lang w:eastAsia="cs-CZ"/>
        </w:rPr>
        <w:t>vidimovaná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 xml:space="preserve"> listina“) se doslova shoduje s předloženou listinou. Vidimací se nepotvrzuje správnost ani pravdivost údajů uvedených na </w:t>
      </w:r>
      <w:proofErr w:type="spellStart"/>
      <w:r w:rsidRPr="005B23BC">
        <w:rPr>
          <w:rFonts w:eastAsia="Times New Roman" w:cs="Arial"/>
          <w:sz w:val="27"/>
          <w:szCs w:val="27"/>
          <w:lang w:eastAsia="cs-CZ"/>
        </w:rPr>
        <w:t>vidimované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 xml:space="preserve"> listině a ani jejich soulad s právními předpisy. Úřad za obsah listin neodpovídá.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5. Kdo je oprávněn v této věci jednat (podat žádost apod.)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Vidimace se provádí na žádost fyzické osoby (§ 6 odst. 3 zákona o ověřování).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6. Jaké jsou podmínky a postup pro řešení životní situace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 xml:space="preserve">Vidimace se provádí v úředních místnostech úřadu. Na jiném vhodném místě ve správním obvodu úřadu lze provést </w:t>
      </w:r>
      <w:r w:rsidR="007761F6">
        <w:rPr>
          <w:rFonts w:eastAsia="Times New Roman" w:cs="Arial"/>
          <w:sz w:val="27"/>
          <w:szCs w:val="27"/>
          <w:lang w:eastAsia="cs-CZ"/>
        </w:rPr>
        <w:t>vidimaci</w:t>
      </w:r>
      <w:r w:rsidRPr="005B23BC">
        <w:rPr>
          <w:rFonts w:eastAsia="Times New Roman" w:cs="Arial"/>
          <w:sz w:val="27"/>
          <w:szCs w:val="27"/>
          <w:lang w:eastAsia="cs-CZ"/>
        </w:rPr>
        <w:t xml:space="preserve"> je</w:t>
      </w:r>
      <w:r w:rsidR="00C43B4F" w:rsidRPr="007761F6">
        <w:rPr>
          <w:rFonts w:eastAsia="Times New Roman" w:cs="Arial"/>
          <w:sz w:val="27"/>
          <w:szCs w:val="27"/>
          <w:lang w:eastAsia="cs-CZ"/>
        </w:rPr>
        <w:t>n</w:t>
      </w:r>
      <w:r w:rsidRPr="005B23BC">
        <w:rPr>
          <w:rFonts w:eastAsia="Times New Roman" w:cs="Arial"/>
          <w:color w:val="FF0000"/>
          <w:sz w:val="27"/>
          <w:szCs w:val="27"/>
          <w:lang w:eastAsia="cs-CZ"/>
        </w:rPr>
        <w:t xml:space="preserve"> </w:t>
      </w:r>
      <w:r w:rsidRPr="005B23BC">
        <w:rPr>
          <w:rFonts w:eastAsia="Times New Roman" w:cs="Arial"/>
          <w:sz w:val="27"/>
          <w:szCs w:val="27"/>
          <w:lang w:eastAsia="cs-CZ"/>
        </w:rPr>
        <w:t>ze závažných důvodů.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Vidimace se neprovede (§ 9 zákona o ověřování):</w:t>
      </w:r>
    </w:p>
    <w:p w:rsidR="005B23BC" w:rsidRPr="00AF3708" w:rsidRDefault="005B23BC" w:rsidP="00AF370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je-li předložená listina, z níž je </w:t>
      </w:r>
      <w:proofErr w:type="spellStart"/>
      <w:r w:rsidRPr="00AF3708">
        <w:rPr>
          <w:rFonts w:eastAsia="Times New Roman" w:cs="Arial"/>
          <w:sz w:val="27"/>
          <w:szCs w:val="27"/>
          <w:lang w:eastAsia="cs-CZ"/>
        </w:rPr>
        <w:t>vidimovaná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 xml:space="preserve"> listina pořízena, listinou, jejíž jedinečnost nelze </w:t>
      </w:r>
      <w:proofErr w:type="spellStart"/>
      <w:r w:rsidRPr="00AF3708">
        <w:rPr>
          <w:rFonts w:eastAsia="Times New Roman" w:cs="Arial"/>
          <w:sz w:val="27"/>
          <w:szCs w:val="27"/>
          <w:lang w:eastAsia="cs-CZ"/>
        </w:rPr>
        <w:t>vidimovanou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 xml:space="preserve"> listinou nahradit, zejména občanský průkaz, cestovní doklad, zbrojní průkaz, řidičský průkaz, vojenská knížka, služební průkaz, průkaz o povolení k pobytu cizince, rybářský lístek, lovecký lístek nebo jiný průkaz, vkladní knížka, šek, směnka nebo jiný cenný papír, los, sázenka, protest směnky, geometrický plán, rys nebo technická kresba,</w:t>
      </w:r>
    </w:p>
    <w:p w:rsidR="005B23BC" w:rsidRPr="00AF3708" w:rsidRDefault="005B23BC" w:rsidP="00AF370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je-li předložená listina, z níž je </w:t>
      </w:r>
      <w:proofErr w:type="spellStart"/>
      <w:r w:rsidRPr="00AF3708">
        <w:rPr>
          <w:rFonts w:eastAsia="Times New Roman" w:cs="Arial"/>
          <w:sz w:val="27"/>
          <w:szCs w:val="27"/>
          <w:lang w:eastAsia="cs-CZ"/>
        </w:rPr>
        <w:t>vidimovaná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 xml:space="preserve"> listina pořízena, psána v jiném než českém nebo slovenském jazyce a neovládá-li ověřující osoba jazyk, v němž je listina psána a není-li současně předložena v úředně ověřeném překladu do jazyka českého nebo slovenského; to neplatí, byla-li kopie listiny pořízena ověřující osobou na kopírovacím zařízení, a to na náklady žadatele,</w:t>
      </w:r>
    </w:p>
    <w:p w:rsidR="005B23BC" w:rsidRPr="00AF3708" w:rsidRDefault="005B23BC" w:rsidP="00AF370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lastRenderedPageBreak/>
        <w:t xml:space="preserve">je-li předložená listina, z níž je </w:t>
      </w:r>
      <w:proofErr w:type="spellStart"/>
      <w:r w:rsidRPr="00AF3708">
        <w:rPr>
          <w:rFonts w:eastAsia="Times New Roman" w:cs="Arial"/>
          <w:sz w:val="27"/>
          <w:szCs w:val="27"/>
          <w:lang w:eastAsia="cs-CZ"/>
        </w:rPr>
        <w:t>vidimovaná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 xml:space="preserve"> listina pořízena, opatřena viditelným zajišťovacím prvkem, to neplatí, je-li kopie listiny pořízena ověřující osobou na kopírovacím zařízení, a to na náklady žadatele,</w:t>
      </w:r>
    </w:p>
    <w:p w:rsidR="005B23BC" w:rsidRPr="00AF3708" w:rsidRDefault="005B23BC" w:rsidP="00AF370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708">
        <w:rPr>
          <w:rFonts w:eastAsia="Times New Roman" w:cs="Arial"/>
          <w:sz w:val="27"/>
          <w:szCs w:val="27"/>
          <w:shd w:val="clear" w:color="auto" w:fill="FFFFFF"/>
          <w:lang w:eastAsia="cs-CZ"/>
        </w:rPr>
        <w:t xml:space="preserve">je-li předložená listina již ověřenou </w:t>
      </w:r>
      <w:proofErr w:type="spellStart"/>
      <w:r w:rsidRPr="00AF3708">
        <w:rPr>
          <w:rFonts w:eastAsia="Times New Roman" w:cs="Arial"/>
          <w:sz w:val="27"/>
          <w:szCs w:val="27"/>
          <w:shd w:val="clear" w:color="auto" w:fill="FFFFFF"/>
          <w:lang w:eastAsia="cs-CZ"/>
        </w:rPr>
        <w:t>vidimovanou</w:t>
      </w:r>
      <w:proofErr w:type="spellEnd"/>
      <w:r w:rsidRPr="00AF3708">
        <w:rPr>
          <w:rFonts w:eastAsia="Times New Roman" w:cs="Arial"/>
          <w:sz w:val="27"/>
          <w:szCs w:val="27"/>
          <w:shd w:val="clear" w:color="auto" w:fill="FFFFFF"/>
          <w:lang w:eastAsia="cs-CZ"/>
        </w:rPr>
        <w:t xml:space="preserve"> listinou, v jejíž ověřovací doložce je uveden údaj podle § 8 písm. f) zák. o ověřování (tj. že obsahuje viditelný zajišťovací prvek),</w:t>
      </w:r>
    </w:p>
    <w:p w:rsidR="005B23BC" w:rsidRPr="00AF3708" w:rsidRDefault="005B23BC" w:rsidP="00AF370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je-li předložená listina, z níž je </w:t>
      </w:r>
      <w:proofErr w:type="spellStart"/>
      <w:r w:rsidRPr="00AF3708">
        <w:rPr>
          <w:rFonts w:eastAsia="Times New Roman" w:cs="Arial"/>
          <w:sz w:val="27"/>
          <w:szCs w:val="27"/>
          <w:lang w:eastAsia="cs-CZ"/>
        </w:rPr>
        <w:t>vidimovaná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 xml:space="preserve"> listina pořízena, listinou, která je výstupem z autorizované konverze dokumentů, v jejíž doložce je uveden údaj o tom, že vstup do autorizované konverze dokumentů obsahoval viditelný prvek, který nelze plně přenést na výstup,</w:t>
      </w:r>
    </w:p>
    <w:p w:rsidR="005B23BC" w:rsidRPr="00AF3708" w:rsidRDefault="005B23BC" w:rsidP="00AF370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jsou-li ve předložené listině, z níž je </w:t>
      </w:r>
      <w:proofErr w:type="spellStart"/>
      <w:r w:rsidRPr="00AF3708">
        <w:rPr>
          <w:rFonts w:eastAsia="Times New Roman" w:cs="Arial"/>
          <w:sz w:val="27"/>
          <w:szCs w:val="27"/>
          <w:lang w:eastAsia="cs-CZ"/>
        </w:rPr>
        <w:t>vidimovaná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 xml:space="preserve"> listina pořízena, změny, doplňky, vsuvky nebo škrty, které by mohly zeslabit její věrohodnost,</w:t>
      </w:r>
    </w:p>
    <w:p w:rsidR="005B23BC" w:rsidRPr="00AF3708" w:rsidRDefault="005B23BC" w:rsidP="00AF370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jestliže se </w:t>
      </w:r>
      <w:proofErr w:type="spellStart"/>
      <w:r w:rsidRPr="00AF3708">
        <w:rPr>
          <w:rFonts w:eastAsia="Times New Roman" w:cs="Arial"/>
          <w:sz w:val="27"/>
          <w:szCs w:val="27"/>
          <w:lang w:eastAsia="cs-CZ"/>
        </w:rPr>
        <w:t>vidimovaná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 xml:space="preserve"> listina doslovně neshoduje s předloženou listinou, z níž byla pořízena,</w:t>
      </w:r>
    </w:p>
    <w:p w:rsidR="005B23BC" w:rsidRPr="00AF3708" w:rsidRDefault="005B23BC" w:rsidP="00AF370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není-li z předložené listiny, z níž je </w:t>
      </w:r>
      <w:proofErr w:type="spellStart"/>
      <w:r w:rsidRPr="00AF3708">
        <w:rPr>
          <w:rFonts w:eastAsia="Times New Roman" w:cs="Arial"/>
          <w:sz w:val="27"/>
          <w:szCs w:val="27"/>
          <w:lang w:eastAsia="cs-CZ"/>
        </w:rPr>
        <w:t>vidimovaná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 xml:space="preserve"> listina pořízena, patrné, zda se jedná o:</w:t>
      </w:r>
    </w:p>
    <w:p w:rsidR="005B23BC" w:rsidRPr="00AF3708" w:rsidRDefault="005B23BC" w:rsidP="00AF3708">
      <w:pPr>
        <w:pStyle w:val="Odstavecseseznamem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>prvopis,</w:t>
      </w:r>
    </w:p>
    <w:p w:rsidR="005B23BC" w:rsidRPr="00AF3708" w:rsidRDefault="005B23BC" w:rsidP="00AF3708">
      <w:pPr>
        <w:pStyle w:val="Odstavecseseznamem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již ověřenou </w:t>
      </w:r>
      <w:proofErr w:type="spellStart"/>
      <w:r w:rsidRPr="00AF3708">
        <w:rPr>
          <w:rFonts w:eastAsia="Times New Roman" w:cs="Arial"/>
          <w:sz w:val="27"/>
          <w:szCs w:val="27"/>
          <w:lang w:eastAsia="cs-CZ"/>
        </w:rPr>
        <w:t>vidimovanou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 xml:space="preserve"> listinu,</w:t>
      </w:r>
    </w:p>
    <w:p w:rsidR="00AF3708" w:rsidRDefault="005B23BC" w:rsidP="00AF3708">
      <w:pPr>
        <w:pStyle w:val="Odstavecseseznamem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proofErr w:type="gramStart"/>
      <w:r w:rsidRPr="00AF3708">
        <w:rPr>
          <w:rFonts w:eastAsia="Times New Roman" w:cs="Arial"/>
          <w:sz w:val="27"/>
          <w:szCs w:val="27"/>
          <w:lang w:eastAsia="cs-CZ"/>
        </w:rPr>
        <w:t>listinu</w:t>
      </w:r>
      <w:proofErr w:type="gramEnd"/>
      <w:r w:rsidRPr="00AF3708">
        <w:rPr>
          <w:rFonts w:eastAsia="Times New Roman" w:cs="Arial"/>
          <w:sz w:val="27"/>
          <w:szCs w:val="27"/>
          <w:lang w:eastAsia="cs-CZ"/>
        </w:rPr>
        <w:t>, která je výstupem z a</w:t>
      </w:r>
      <w:r w:rsidR="00AF3708">
        <w:rPr>
          <w:rFonts w:eastAsia="Times New Roman" w:cs="Arial"/>
          <w:sz w:val="27"/>
          <w:szCs w:val="27"/>
          <w:lang w:eastAsia="cs-CZ"/>
        </w:rPr>
        <w:t xml:space="preserve">utorizované konverze </w:t>
      </w:r>
      <w:proofErr w:type="gramStart"/>
      <w:r w:rsidR="00AF3708">
        <w:rPr>
          <w:rFonts w:eastAsia="Times New Roman" w:cs="Arial"/>
          <w:sz w:val="27"/>
          <w:szCs w:val="27"/>
          <w:lang w:eastAsia="cs-CZ"/>
        </w:rPr>
        <w:t>dokumentů</w:t>
      </w:r>
      <w:proofErr w:type="gramEnd"/>
    </w:p>
    <w:p w:rsidR="005B23BC" w:rsidRPr="00AF3708" w:rsidRDefault="005B23BC" w:rsidP="00AF3708">
      <w:pPr>
        <w:pStyle w:val="Odstavecseseznamem"/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 opis anebo kopii pořízenou ze spisu, nebo stejnopis písemného vyhotovení rozhodnutí anebo výroku rozhodnutí vydaného podle zvláštního právního  </w:t>
      </w:r>
      <w:proofErr w:type="gramStart"/>
      <w:r w:rsidRPr="00AF3708">
        <w:rPr>
          <w:rFonts w:eastAsia="Times New Roman" w:cs="Arial"/>
          <w:sz w:val="27"/>
          <w:szCs w:val="27"/>
          <w:lang w:eastAsia="cs-CZ"/>
        </w:rPr>
        <w:t>předpisu ( § 69</w:t>
      </w:r>
      <w:proofErr w:type="gramEnd"/>
      <w:r w:rsidRPr="00AF3708">
        <w:rPr>
          <w:rFonts w:eastAsia="Times New Roman" w:cs="Arial"/>
          <w:sz w:val="27"/>
          <w:szCs w:val="27"/>
          <w:lang w:eastAsia="cs-CZ"/>
        </w:rPr>
        <w:t xml:space="preserve"> odst. 4 správního řádu).</w:t>
      </w:r>
    </w:p>
    <w:p w:rsidR="005B23BC" w:rsidRPr="005B23BC" w:rsidRDefault="005B23BC" w:rsidP="00AF370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 xml:space="preserve">O provedení vidimace se provede záznam v ověřovací knize. Vidimace se na </w:t>
      </w:r>
      <w:proofErr w:type="spellStart"/>
      <w:r w:rsidRPr="005B23BC">
        <w:rPr>
          <w:rFonts w:eastAsia="Times New Roman" w:cs="Arial"/>
          <w:sz w:val="27"/>
          <w:szCs w:val="27"/>
          <w:lang w:eastAsia="cs-CZ"/>
        </w:rPr>
        <w:t>vidimované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 xml:space="preserve"> listině nebo na listu pevně s ní spojeném vyznačí ověřovací doložkou a otiskem úředního razítka.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7. Jakým způsobem zahájit řešení životní situace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Navštivte příslušný úřad a předložte listinu určenou k ověření.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8. Na které instituci životní situaci řešit</w:t>
      </w:r>
    </w:p>
    <w:p w:rsidR="005B23BC" w:rsidRPr="00AF3708" w:rsidRDefault="005B23BC" w:rsidP="00AF370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23BC">
        <w:rPr>
          <w:rFonts w:eastAsia="Times New Roman" w:cs="Arial"/>
          <w:sz w:val="27"/>
          <w:szCs w:val="27"/>
          <w:shd w:val="clear" w:color="auto" w:fill="FFFFFF"/>
          <w:lang w:eastAsia="cs-CZ"/>
        </w:rPr>
        <w:t>Úřad Městské části Praha 13</w:t>
      </w:r>
      <w:r w:rsidRPr="005B23BC">
        <w:rPr>
          <w:rFonts w:eastAsia="Times New Roman" w:cs="Arial"/>
          <w:sz w:val="27"/>
          <w:szCs w:val="27"/>
          <w:lang w:eastAsia="cs-CZ"/>
        </w:rPr>
        <w:br/>
      </w:r>
      <w:r w:rsidRPr="005B23BC">
        <w:rPr>
          <w:rFonts w:eastAsia="Times New Roman" w:cs="Arial"/>
          <w:sz w:val="27"/>
          <w:szCs w:val="27"/>
          <w:shd w:val="clear" w:color="auto" w:fill="FFFFFF"/>
          <w:lang w:eastAsia="cs-CZ"/>
        </w:rPr>
        <w:t>Sluneční náměstí 13/2580, 158 00 Praha 5</w:t>
      </w:r>
      <w:r w:rsidR="00AF3708">
        <w:rPr>
          <w:rFonts w:eastAsia="Times New Roman" w:cs="Arial"/>
          <w:sz w:val="27"/>
          <w:szCs w:val="27"/>
          <w:lang w:eastAsia="cs-CZ"/>
        </w:rPr>
        <w:br/>
      </w:r>
      <w:r w:rsidRPr="005B23BC">
        <w:rPr>
          <w:rFonts w:eastAsia="Times New Roman" w:cs="Arial"/>
          <w:sz w:val="27"/>
          <w:szCs w:val="27"/>
          <w:shd w:val="clear" w:color="auto" w:fill="FFFFFF"/>
          <w:lang w:eastAsia="cs-CZ"/>
        </w:rPr>
        <w:t xml:space="preserve">Odbor občansko-správní, odd. </w:t>
      </w:r>
      <w:proofErr w:type="gramStart"/>
      <w:r w:rsidRPr="005B23BC">
        <w:rPr>
          <w:rFonts w:eastAsia="Times New Roman" w:cs="Arial"/>
          <w:sz w:val="27"/>
          <w:szCs w:val="27"/>
          <w:shd w:val="clear" w:color="auto" w:fill="FFFFFF"/>
          <w:lang w:eastAsia="cs-CZ"/>
        </w:rPr>
        <w:t>matrik</w:t>
      </w:r>
      <w:proofErr w:type="gramEnd"/>
      <w:r w:rsidRPr="005B23BC">
        <w:rPr>
          <w:rFonts w:eastAsia="Times New Roman" w:cs="Arial"/>
          <w:sz w:val="27"/>
          <w:szCs w:val="27"/>
          <w:lang w:eastAsia="cs-CZ"/>
        </w:rPr>
        <w:br/>
      </w:r>
      <w:r w:rsidRPr="005B23BC">
        <w:rPr>
          <w:rFonts w:eastAsia="Times New Roman" w:cs="Arial"/>
          <w:sz w:val="27"/>
          <w:szCs w:val="27"/>
          <w:lang w:eastAsia="cs-CZ"/>
        </w:rPr>
        <w:br/>
      </w:r>
      <w:r w:rsidRPr="005B23BC">
        <w:rPr>
          <w:rFonts w:eastAsia="Times New Roman" w:cs="Arial"/>
          <w:sz w:val="27"/>
          <w:szCs w:val="27"/>
          <w:shd w:val="clear" w:color="auto" w:fill="FFFFFF"/>
          <w:lang w:eastAsia="cs-CZ"/>
        </w:rPr>
        <w:t>-  pro vyřízení žádosti využijte vyvolávací systém</w:t>
      </w:r>
      <w:r w:rsidRPr="005B23BC">
        <w:rPr>
          <w:rFonts w:eastAsia="Times New Roman" w:cs="Arial"/>
          <w:sz w:val="27"/>
          <w:szCs w:val="27"/>
          <w:lang w:eastAsia="cs-CZ"/>
        </w:rPr>
        <w:br/>
      </w:r>
      <w:r w:rsidRPr="005B23BC">
        <w:rPr>
          <w:rFonts w:eastAsia="Times New Roman" w:cs="Arial"/>
          <w:sz w:val="27"/>
          <w:szCs w:val="27"/>
          <w:lang w:eastAsia="cs-CZ"/>
        </w:rPr>
        <w:br/>
      </w:r>
      <w:r w:rsidRPr="005B23BC">
        <w:rPr>
          <w:rFonts w:eastAsia="Times New Roman" w:cs="Arial"/>
          <w:sz w:val="27"/>
          <w:szCs w:val="27"/>
          <w:shd w:val="clear" w:color="auto" w:fill="FFFFFF"/>
          <w:lang w:eastAsia="cs-CZ"/>
        </w:rPr>
        <w:t>-  na www.praha13.cz lze využít i objednávkový</w:t>
      </w:r>
      <w:r w:rsidR="00593AAF">
        <w:rPr>
          <w:rFonts w:eastAsia="Times New Roman" w:cs="Arial"/>
          <w:sz w:val="27"/>
          <w:szCs w:val="27"/>
          <w:shd w:val="clear" w:color="auto" w:fill="FFFFFF"/>
          <w:lang w:eastAsia="cs-CZ"/>
        </w:rPr>
        <w:t xml:space="preserve"> </w:t>
      </w:r>
      <w:r w:rsidR="00593AAF" w:rsidRPr="00AF3708">
        <w:rPr>
          <w:rFonts w:eastAsia="Times New Roman" w:cs="Arial"/>
          <w:sz w:val="27"/>
          <w:szCs w:val="27"/>
          <w:shd w:val="clear" w:color="auto" w:fill="FFFFFF"/>
          <w:lang w:eastAsia="cs-CZ"/>
        </w:rPr>
        <w:t>systém</w:t>
      </w:r>
      <w:r w:rsidRPr="005B23BC">
        <w:rPr>
          <w:rFonts w:eastAsia="Times New Roman" w:cs="Arial"/>
          <w:sz w:val="27"/>
          <w:szCs w:val="27"/>
          <w:lang w:eastAsia="cs-CZ"/>
        </w:rPr>
        <w:br/>
      </w:r>
      <w:r w:rsidRPr="005B23BC">
        <w:rPr>
          <w:rFonts w:eastAsia="Times New Roman" w:cs="Arial"/>
          <w:sz w:val="27"/>
          <w:szCs w:val="27"/>
          <w:lang w:eastAsia="cs-CZ"/>
        </w:rPr>
        <w:br/>
      </w:r>
      <w:r w:rsidRPr="005B23BC">
        <w:rPr>
          <w:rFonts w:eastAsia="Times New Roman" w:cs="Arial"/>
          <w:sz w:val="27"/>
          <w:szCs w:val="27"/>
          <w:lang w:eastAsia="cs-CZ"/>
        </w:rPr>
        <w:br/>
        <w:t xml:space="preserve">Dle </w:t>
      </w:r>
      <w:proofErr w:type="spellStart"/>
      <w:r w:rsidRPr="005B23BC">
        <w:rPr>
          <w:rFonts w:eastAsia="Times New Roman" w:cs="Arial"/>
          <w:sz w:val="27"/>
          <w:szCs w:val="27"/>
          <w:lang w:eastAsia="cs-CZ"/>
        </w:rPr>
        <w:t>ust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 xml:space="preserve">. § 3 – 5 </w:t>
      </w:r>
      <w:proofErr w:type="spellStart"/>
      <w:proofErr w:type="gramStart"/>
      <w:r w:rsidRPr="005B23BC">
        <w:rPr>
          <w:rFonts w:eastAsia="Times New Roman" w:cs="Arial"/>
          <w:sz w:val="27"/>
          <w:szCs w:val="27"/>
          <w:lang w:eastAsia="cs-CZ"/>
        </w:rPr>
        <w:t>zák.č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>.</w:t>
      </w:r>
      <w:proofErr w:type="gramEnd"/>
      <w:r w:rsidRPr="005B23BC">
        <w:rPr>
          <w:rFonts w:eastAsia="Times New Roman" w:cs="Arial"/>
          <w:sz w:val="27"/>
          <w:szCs w:val="27"/>
          <w:lang w:eastAsia="cs-CZ"/>
        </w:rPr>
        <w:t xml:space="preserve"> 21/2006 </w:t>
      </w:r>
      <w:proofErr w:type="spellStart"/>
      <w:r w:rsidRPr="005B23BC">
        <w:rPr>
          <w:rFonts w:eastAsia="Times New Roman" w:cs="Arial"/>
          <w:sz w:val="27"/>
          <w:szCs w:val="27"/>
          <w:lang w:eastAsia="cs-CZ"/>
        </w:rPr>
        <w:t>Sb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 xml:space="preserve"> provádí vidimaci krajský úřad, obecní </w:t>
      </w:r>
      <w:r w:rsidRPr="005B23BC">
        <w:rPr>
          <w:rFonts w:eastAsia="Times New Roman" w:cs="Arial"/>
          <w:sz w:val="27"/>
          <w:szCs w:val="27"/>
          <w:lang w:eastAsia="cs-CZ"/>
        </w:rPr>
        <w:lastRenderedPageBreak/>
        <w:t>úřad obce s rozšířenou působností nebo obecní úřad, újezdní úřad, držitel poštovní licence a Hospodářská komora České republiky.</w:t>
      </w:r>
      <w:r w:rsidR="00593AAF">
        <w:rPr>
          <w:rFonts w:eastAsia="Times New Roman" w:cs="Arial"/>
          <w:sz w:val="27"/>
          <w:szCs w:val="27"/>
          <w:lang w:eastAsia="cs-CZ"/>
        </w:rPr>
        <w:t xml:space="preserve"> </w:t>
      </w:r>
      <w:r w:rsidR="00593AAF" w:rsidRPr="00AF3708">
        <w:rPr>
          <w:rFonts w:eastAsia="Times New Roman" w:cs="Arial"/>
          <w:sz w:val="27"/>
          <w:szCs w:val="27"/>
          <w:lang w:eastAsia="cs-CZ"/>
        </w:rPr>
        <w:t xml:space="preserve">V případě vidimace není stanovena místní příslušnost dle místa trvalého bydliště žadatele, můžete se obrátit na </w:t>
      </w:r>
      <w:r w:rsidR="00593AAF" w:rsidRPr="00AF3708">
        <w:rPr>
          <w:rFonts w:eastAsia="Times New Roman" w:cs="Arial"/>
          <w:b/>
          <w:sz w:val="27"/>
          <w:szCs w:val="27"/>
          <w:u w:val="single"/>
          <w:lang w:eastAsia="cs-CZ"/>
        </w:rPr>
        <w:t xml:space="preserve">kterýkoliv </w:t>
      </w:r>
      <w:r w:rsidR="00593AAF" w:rsidRPr="00AF3708">
        <w:rPr>
          <w:rFonts w:eastAsia="Times New Roman" w:cs="Arial"/>
          <w:sz w:val="27"/>
          <w:szCs w:val="27"/>
          <w:lang w:eastAsia="cs-CZ"/>
        </w:rPr>
        <w:t xml:space="preserve">pověřený obecní úřad. 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 xml:space="preserve">Seznam obecních úřadů, které provádějí </w:t>
      </w:r>
      <w:r w:rsidR="00593AAF" w:rsidRPr="00AF3708">
        <w:rPr>
          <w:rFonts w:eastAsia="Times New Roman" w:cs="Arial"/>
          <w:sz w:val="27"/>
          <w:szCs w:val="27"/>
          <w:lang w:eastAsia="cs-CZ"/>
        </w:rPr>
        <w:t xml:space="preserve">vidimaci </w:t>
      </w:r>
      <w:r w:rsidRPr="005B23BC">
        <w:rPr>
          <w:rFonts w:eastAsia="Times New Roman" w:cs="Arial"/>
          <w:sz w:val="27"/>
          <w:szCs w:val="27"/>
          <w:lang w:eastAsia="cs-CZ"/>
        </w:rPr>
        <w:t xml:space="preserve">je stanoven v příloze č. 1 vyhlášky č. 36/2006 </w:t>
      </w:r>
      <w:proofErr w:type="gramStart"/>
      <w:r w:rsidRPr="005B23BC">
        <w:rPr>
          <w:rFonts w:eastAsia="Times New Roman" w:cs="Arial"/>
          <w:sz w:val="27"/>
          <w:szCs w:val="27"/>
          <w:lang w:eastAsia="cs-CZ"/>
        </w:rPr>
        <w:t>Sb..</w:t>
      </w:r>
      <w:proofErr w:type="gramEnd"/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9. Kde, s kým a kdy životní situaci řešit</w:t>
      </w:r>
    </w:p>
    <w:p w:rsidR="00AF3708" w:rsidRDefault="005B23BC" w:rsidP="00AF3708">
      <w:pPr>
        <w:shd w:val="clear" w:color="auto" w:fill="FFFFFF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Úřad městské části Praha 13</w:t>
      </w:r>
      <w:r w:rsidRPr="005B23BC">
        <w:rPr>
          <w:rFonts w:eastAsia="Times New Roman" w:cs="Arial"/>
          <w:sz w:val="27"/>
          <w:szCs w:val="27"/>
          <w:lang w:eastAsia="cs-CZ"/>
        </w:rPr>
        <w:br/>
        <w:t>Sluneční n</w:t>
      </w:r>
      <w:r w:rsidR="00AF3708">
        <w:rPr>
          <w:rFonts w:eastAsia="Times New Roman" w:cs="Arial"/>
          <w:sz w:val="27"/>
          <w:szCs w:val="27"/>
          <w:lang w:eastAsia="cs-CZ"/>
        </w:rPr>
        <w:t>áměstí 13/2580, 158 00 Praha 5</w:t>
      </w:r>
      <w:r w:rsidR="00AF3708">
        <w:rPr>
          <w:rFonts w:eastAsia="Times New Roman" w:cs="Arial"/>
          <w:sz w:val="27"/>
          <w:szCs w:val="27"/>
          <w:lang w:eastAsia="cs-CZ"/>
        </w:rPr>
        <w:br/>
      </w:r>
      <w:r w:rsidRPr="005B23BC">
        <w:rPr>
          <w:rFonts w:eastAsia="Times New Roman" w:cs="Arial"/>
          <w:sz w:val="27"/>
          <w:szCs w:val="27"/>
          <w:lang w:eastAsia="cs-CZ"/>
        </w:rPr>
        <w:t>Odbor občansko-správní</w:t>
      </w:r>
    </w:p>
    <w:p w:rsidR="00AF3708" w:rsidRDefault="005B23BC" w:rsidP="00AF3708">
      <w:pPr>
        <w:shd w:val="clear" w:color="auto" w:fill="FFFFFF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Oddělení matrik - úsek ověřování</w:t>
      </w:r>
    </w:p>
    <w:p w:rsidR="00AF3708" w:rsidRDefault="005B23BC" w:rsidP="00AF3708">
      <w:pPr>
        <w:shd w:val="clear" w:color="auto" w:fill="FFFFFF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b/>
          <w:bCs/>
          <w:sz w:val="27"/>
          <w:szCs w:val="27"/>
          <w:lang w:eastAsia="cs-CZ"/>
        </w:rPr>
        <w:t>přízemí, kancelář č. 111 a 112</w:t>
      </w:r>
      <w:r w:rsidRPr="005B23BC">
        <w:rPr>
          <w:rFonts w:eastAsia="Times New Roman" w:cs="Arial"/>
          <w:b/>
          <w:bCs/>
          <w:sz w:val="27"/>
          <w:szCs w:val="27"/>
          <w:lang w:eastAsia="cs-CZ"/>
        </w:rPr>
        <w:br/>
        <w:t>tel. 235 011 270, 235 011 318, 235 011</w:t>
      </w:r>
      <w:r w:rsidR="00AF3708">
        <w:rPr>
          <w:rFonts w:eastAsia="Times New Roman" w:cs="Arial"/>
          <w:b/>
          <w:bCs/>
          <w:sz w:val="27"/>
          <w:szCs w:val="27"/>
          <w:lang w:eastAsia="cs-CZ"/>
        </w:rPr>
        <w:t> </w:t>
      </w:r>
      <w:r w:rsidRPr="005B23BC">
        <w:rPr>
          <w:rFonts w:eastAsia="Times New Roman" w:cs="Arial"/>
          <w:b/>
          <w:bCs/>
          <w:sz w:val="27"/>
          <w:szCs w:val="27"/>
          <w:lang w:eastAsia="cs-CZ"/>
        </w:rPr>
        <w:t>307</w:t>
      </w:r>
    </w:p>
    <w:p w:rsidR="005B23BC" w:rsidRPr="005B23BC" w:rsidRDefault="005B23BC" w:rsidP="00AF3708">
      <w:pPr>
        <w:shd w:val="clear" w:color="auto" w:fill="FFFFFF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v úředních hodinách (viz </w:t>
      </w:r>
      <w:hyperlink r:id="rId6" w:tooltip="Odkaz na jiné stránky" w:history="1">
        <w:r w:rsidRPr="005B23BC">
          <w:rPr>
            <w:rFonts w:eastAsia="Times New Roman" w:cs="Arial"/>
            <w:sz w:val="27"/>
            <w:szCs w:val="27"/>
            <w:u w:val="single"/>
            <w:lang w:eastAsia="cs-CZ"/>
          </w:rPr>
          <w:t>www.praha13.cz</w:t>
        </w:r>
      </w:hyperlink>
      <w:r w:rsidRPr="005B23BC">
        <w:rPr>
          <w:rFonts w:eastAsia="Times New Roman" w:cs="Arial"/>
          <w:sz w:val="27"/>
          <w:szCs w:val="27"/>
          <w:lang w:eastAsia="cs-CZ"/>
        </w:rPr>
        <w:t>)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10. Jaké doklady je nutné mít s sebou</w:t>
      </w:r>
    </w:p>
    <w:p w:rsidR="005B23BC" w:rsidRPr="005B23BC" w:rsidRDefault="005B23BC" w:rsidP="00AF3708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 xml:space="preserve">K vidimaci na úřadě předložte listinu, z níž má být </w:t>
      </w:r>
      <w:proofErr w:type="spellStart"/>
      <w:r w:rsidRPr="005B23BC">
        <w:rPr>
          <w:rFonts w:eastAsia="Times New Roman" w:cs="Arial"/>
          <w:sz w:val="27"/>
          <w:szCs w:val="27"/>
          <w:lang w:eastAsia="cs-CZ"/>
        </w:rPr>
        <w:t>vidimovaná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 xml:space="preserve"> listina pořízena.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11. Jaké jsou potřebné formuláře a kde jsou k dispozici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Předepsané formuláře nejsou stanoveny.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12. Jaké jsou poplatky a jak je lze uhradit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 xml:space="preserve">Správní poplatek za vidimaci každé stránky </w:t>
      </w:r>
      <w:proofErr w:type="spellStart"/>
      <w:r w:rsidRPr="005B23BC">
        <w:rPr>
          <w:rFonts w:eastAsia="Times New Roman" w:cs="Arial"/>
          <w:sz w:val="27"/>
          <w:szCs w:val="27"/>
          <w:lang w:eastAsia="cs-CZ"/>
        </w:rPr>
        <w:t>vidimované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 xml:space="preserve"> listiny činí 30 Kč. Výše správního poplatku je upravena zákonem č. 634/2004 Sb., o správních poplatcích / sazebník - položka 4 písm. a) /</w:t>
      </w:r>
      <w:r w:rsidR="00C43B4F">
        <w:rPr>
          <w:rFonts w:eastAsia="Times New Roman" w:cs="Arial"/>
          <w:sz w:val="27"/>
          <w:szCs w:val="27"/>
          <w:lang w:eastAsia="cs-CZ"/>
        </w:rPr>
        <w:t xml:space="preserve">. Poplatek se hradí v hotovosti </w:t>
      </w:r>
      <w:r w:rsidR="00C43B4F" w:rsidRPr="00AF3708">
        <w:rPr>
          <w:rFonts w:eastAsia="Times New Roman" w:cs="Arial"/>
          <w:sz w:val="27"/>
          <w:szCs w:val="27"/>
          <w:lang w:eastAsia="cs-CZ"/>
        </w:rPr>
        <w:t>nebo platební kartou na místě.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Osvobození od poplatku je obecně upraveno v </w:t>
      </w:r>
      <w:proofErr w:type="spellStart"/>
      <w:r w:rsidRPr="005B23BC">
        <w:rPr>
          <w:rFonts w:eastAsia="Times New Roman" w:cs="Arial"/>
          <w:sz w:val="27"/>
          <w:szCs w:val="27"/>
          <w:lang w:eastAsia="cs-CZ"/>
        </w:rPr>
        <w:t>ust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>. § 8 odst. 1 a 2 zákona č. 634/2004 Sb. a dále v rozsahu stanoveném v sazebníku takto: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Od poplatku je osvobozeno</w:t>
      </w:r>
    </w:p>
    <w:p w:rsidR="005B23BC" w:rsidRPr="00AF3708" w:rsidRDefault="005B23BC" w:rsidP="00AF3708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>ověření listiny potřebné k provedení zákona č. 255/1946 Sb., o příslušnících československé armády v zahraničí a o některých jiných účastnících národního boje za osvobození, ve znění zákona č. 101/1964 Sb., k provedení zákona č. 170/2002 Sb., o válečných veteránech, a k provedení zákona č. 262/2011 Sb., o účastnících odboje a odporu proti komunismu.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lastRenderedPageBreak/>
        <w:t>Od poplatku jsou osvobozeny</w:t>
      </w:r>
    </w:p>
    <w:p w:rsidR="005B23BC" w:rsidRPr="00AF3708" w:rsidRDefault="005B23BC" w:rsidP="00AF3708">
      <w:pPr>
        <w:pStyle w:val="Odstavecseseznamem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>nadace a nadační fondy, spolky a pobočné spolky, odborové organizace, účelová zařízení registrovaných církví a náboženských společností, obecně prospěšné společnosti a ústavy, pokud jsou tyto subjekty založené k poskytování obecně prospěšných činností v oblastech ochrany životního prostředí, ochrany mládeže, ochrany zvířat, sociálních služeb, sociální péče a pomoci v hmotné nouzi, zdravotnictví, ochrany života a zdraví osob, kultury, tělovýchovy a sportu, vědy a výzkumu, vzdělávání a výchovy, požární ochrany a ochrany kulturního dědictví a souvisí-li prováděný úkon s činností, pro níž byly tyto subjekty založeny.</w:t>
      </w:r>
    </w:p>
    <w:p w:rsidR="005B23BC" w:rsidRPr="00AF3708" w:rsidRDefault="005B23BC" w:rsidP="00AF3708">
      <w:pPr>
        <w:pStyle w:val="Odstavecseseznamem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>registrované církve a náboženské společnosti a právnické osoby zřízené nebo založené jako součásti registrovaných církví a náboženské společnosti, právnické osoby zřízené nebo založené za účelem podpory činnosti registrované církve a náboženské společnosti k duchovním, pastoračním, charitativním, zdravotnickým, vzdělávacím nebo administrativním účelům a Náboženská matice, souvisí-li úkon s prováděním zákona č. 428/2012 Sb., o majetkovém vyrovnání s církvemi a náboženskými společnostmi a o změně některých zákonů (zákon o majetkovém vyrovnání s církvemi a náboženskými společnostmi).</w:t>
      </w:r>
    </w:p>
    <w:p w:rsidR="005B23BC" w:rsidRPr="005B23BC" w:rsidRDefault="00AF3708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>
        <w:rPr>
          <w:rFonts w:eastAsia="Times New Roman" w:cs="Arial"/>
          <w:b/>
          <w:bCs/>
          <w:sz w:val="27"/>
          <w:szCs w:val="27"/>
          <w:lang w:eastAsia="cs-CZ"/>
        </w:rPr>
        <w:br/>
      </w:r>
      <w:r w:rsidR="005B23BC"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13. Jaké jsou lhůty pro vyřízení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Je-li správní orgán požádán o ověření (legalizaci) a jsou-li splněny předpoklady k provedení požadovaného úkonu, správní orgán tento úkon bez dalšího provede (§ 155 odst. 2, zákona č. 500/2004 Sb., správní řád)</w:t>
      </w:r>
    </w:p>
    <w:p w:rsidR="005B23BC" w:rsidRPr="005B23BC" w:rsidRDefault="005B23BC" w:rsidP="009E7605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Pokud úřad shledá, že nelze provést ověření, je povinen o tom na požádání písemně uvědomit dotčenou osobu a sdělit důvody, které k tomuto závěru vedly (§ 155 odst. 3 zákona č. 500/2004 Sb., správní řád).</w:t>
      </w:r>
      <w:bookmarkStart w:id="0" w:name="_GoBack"/>
      <w:bookmarkEnd w:id="0"/>
      <w:r w:rsidRPr="005B23BC">
        <w:rPr>
          <w:rFonts w:eastAsia="Times New Roman" w:cs="Arial"/>
          <w:sz w:val="27"/>
          <w:szCs w:val="27"/>
          <w:lang w:eastAsia="cs-CZ"/>
        </w:rPr>
        <w:t>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14. Kteří jsou další účastníci (dotčení) řešení životní situace</w:t>
      </w:r>
    </w:p>
    <w:p w:rsidR="005B23BC" w:rsidRPr="005B23BC" w:rsidRDefault="005B23BC" w:rsidP="005B23BC">
      <w:pPr>
        <w:shd w:val="clear" w:color="auto" w:fill="FFFFFF"/>
        <w:spacing w:before="100" w:beforeAutospacing="1" w:after="270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-----------------------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15. Jaké další činnosti jsou po žadateli požadovány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Další případné činnosti závisí na konkrétním případu. Pro vyřízení žádosti o vidimaci je nutné použít vyvolávací systém.</w:t>
      </w:r>
    </w:p>
    <w:p w:rsidR="005B23BC" w:rsidRPr="009E7605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16. Elektronická služba, kterou lze využít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lastRenderedPageBreak/>
        <w:t>Tuto situaci nelze řešit elektronicky.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Případný dotaz můžete zaslat na e-mailovou adresu</w:t>
      </w:r>
      <w:r w:rsidR="00AF3708">
        <w:rPr>
          <w:rFonts w:eastAsia="Times New Roman" w:cs="Arial"/>
          <w:sz w:val="27"/>
          <w:szCs w:val="27"/>
          <w:lang w:eastAsia="cs-CZ"/>
        </w:rPr>
        <w:t xml:space="preserve">: </w:t>
      </w:r>
      <w:hyperlink r:id="rId7" w:tgtFrame="_blank" w:tooltip="Odkaz na jiné stránky - nové okno" w:history="1">
        <w:r w:rsidRPr="005B23BC">
          <w:rPr>
            <w:rFonts w:eastAsia="Times New Roman" w:cs="Arial"/>
            <w:sz w:val="27"/>
            <w:szCs w:val="27"/>
            <w:u w:val="single"/>
            <w:lang w:eastAsia="cs-CZ"/>
          </w:rPr>
          <w:t>kolouskovam@praha13.cz</w:t>
        </w:r>
      </w:hyperlink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17. Podle kterého právního předpisu se postupuje</w:t>
      </w:r>
    </w:p>
    <w:p w:rsidR="005B23BC" w:rsidRPr="00AF3708" w:rsidRDefault="005B23BC" w:rsidP="00AF3708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>zákon č. 21/2006 Sb., o ověřování shody opisu nebo kopie s listinou a o ověřování pravosti podpisu a o změně některých zákonů (zák. o ověřování)</w:t>
      </w:r>
    </w:p>
    <w:p w:rsidR="005B23BC" w:rsidRPr="00AF3708" w:rsidRDefault="005B23BC" w:rsidP="005B23BC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>vyhláška MV č. 36/2006 Sb. o ověřování shody opisu nebo kopie s listinou a o ověřování pravosti podpisu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18. Jaké jsou související předpisy</w:t>
      </w:r>
    </w:p>
    <w:p w:rsidR="005B23BC" w:rsidRPr="00AF3708" w:rsidRDefault="005B23BC" w:rsidP="00AF3708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>zákon č. 634/2004 Sb., o správních poplatcích</w:t>
      </w:r>
    </w:p>
    <w:p w:rsidR="005B23BC" w:rsidRPr="00AF3708" w:rsidRDefault="005B23BC" w:rsidP="005B23BC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>zákon č. 500/2004 Sb., správní řád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19. Jaké jsou opravné prostředky a jak se uplatňují</w:t>
      </w:r>
    </w:p>
    <w:p w:rsidR="005B23BC" w:rsidRPr="005B23BC" w:rsidRDefault="005B23BC" w:rsidP="009E7605">
      <w:pPr>
        <w:shd w:val="clear" w:color="auto" w:fill="FFFFFF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Opravné prostředky nejsou stanoveny.</w:t>
      </w:r>
    </w:p>
    <w:p w:rsidR="005B23BC" w:rsidRPr="005B23BC" w:rsidRDefault="005B23BC" w:rsidP="009E7605">
      <w:pPr>
        <w:shd w:val="clear" w:color="auto" w:fill="FFFFFF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Je možné posouzení vyřízení žádosti o legalizaci nadřízeným ověřujícího pracovníka, kterým je vedoucí oddělení matrik.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20. Jaké sankce mohou být uplatněny v případě nedodržení povinností</w:t>
      </w:r>
    </w:p>
    <w:p w:rsidR="009E7605" w:rsidRDefault="005B23BC" w:rsidP="00AF3708">
      <w:pPr>
        <w:shd w:val="clear" w:color="auto" w:fill="FFFFFF"/>
        <w:spacing w:before="100" w:beforeAutospacing="1" w:after="270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Sankce nejsou stanoveny.</w:t>
      </w:r>
    </w:p>
    <w:p w:rsidR="005B23BC" w:rsidRPr="009E7605" w:rsidRDefault="005B23BC" w:rsidP="00AF3708">
      <w:pPr>
        <w:shd w:val="clear" w:color="auto" w:fill="FFFFFF"/>
        <w:spacing w:before="100" w:beforeAutospacing="1" w:after="270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b/>
          <w:bCs/>
          <w:sz w:val="27"/>
          <w:szCs w:val="27"/>
          <w:lang w:eastAsia="cs-CZ"/>
        </w:rPr>
        <w:br/>
      </w: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21. Nejčastější dotazy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---------------------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22. Další informace</w:t>
      </w:r>
    </w:p>
    <w:p w:rsidR="005B23BC" w:rsidRPr="005B23BC" w:rsidRDefault="005B23BC" w:rsidP="009E7605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Působnost Úřadu MČ Praha 13 na úseku legalizace je výkonem přenesené působnosti.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23. Informace o popisovaném postupu (o řešení životní situace) je možné získat také z jiných zdrojů nebo v jiné formě</w:t>
      </w:r>
    </w:p>
    <w:p w:rsidR="005B23BC" w:rsidRPr="005B23BC" w:rsidRDefault="009E7605" w:rsidP="00AF3708">
      <w:pPr>
        <w:shd w:val="clear" w:color="auto" w:fill="FFFFFF"/>
        <w:rPr>
          <w:rFonts w:eastAsia="Times New Roman" w:cs="Arial"/>
          <w:sz w:val="27"/>
          <w:szCs w:val="27"/>
          <w:lang w:eastAsia="cs-CZ"/>
        </w:rPr>
      </w:pPr>
      <w:hyperlink r:id="rId8" w:tgtFrame="_blank" w:tooltip="Odkaz na jiné stránky - nové okno" w:history="1">
        <w:r w:rsidR="005B23BC" w:rsidRPr="005B23BC">
          <w:rPr>
            <w:rFonts w:eastAsia="Times New Roman" w:cs="Arial"/>
            <w:sz w:val="27"/>
            <w:szCs w:val="27"/>
            <w:u w:val="single"/>
            <w:lang w:eastAsia="cs-CZ"/>
          </w:rPr>
          <w:t>www.mvcr.cz</w:t>
        </w:r>
      </w:hyperlink>
    </w:p>
    <w:p w:rsidR="005B23BC" w:rsidRPr="005B23BC" w:rsidRDefault="009E7605" w:rsidP="00AF3708">
      <w:pPr>
        <w:shd w:val="clear" w:color="auto" w:fill="FFFFFF"/>
        <w:rPr>
          <w:rFonts w:eastAsia="Times New Roman" w:cs="Arial"/>
          <w:sz w:val="27"/>
          <w:szCs w:val="27"/>
          <w:lang w:eastAsia="cs-CZ"/>
        </w:rPr>
      </w:pPr>
      <w:hyperlink r:id="rId9" w:tgtFrame="_blank" w:tooltip="Odkaz na jiné stránky - nové okno" w:history="1">
        <w:r w:rsidR="005B23BC" w:rsidRPr="005B23BC">
          <w:rPr>
            <w:rFonts w:eastAsia="Times New Roman" w:cs="Arial"/>
            <w:sz w:val="27"/>
            <w:szCs w:val="27"/>
            <w:u w:val="single"/>
            <w:lang w:eastAsia="cs-CZ"/>
          </w:rPr>
          <w:t>www.portal.gov.cz</w:t>
        </w:r>
      </w:hyperlink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24. Související životní situace a návody, jak je řešit</w:t>
      </w:r>
    </w:p>
    <w:p w:rsidR="005B23BC" w:rsidRPr="005B23BC" w:rsidRDefault="009E7605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hyperlink r:id="rId10" w:tooltip="Odkaz na článek" w:history="1">
        <w:r w:rsidR="005B23BC" w:rsidRPr="005B23BC">
          <w:rPr>
            <w:rFonts w:eastAsia="Times New Roman" w:cs="Arial"/>
            <w:sz w:val="27"/>
            <w:szCs w:val="27"/>
            <w:lang w:eastAsia="cs-CZ"/>
          </w:rPr>
          <w:t>Ověření podpisu (legalizace)</w:t>
        </w:r>
      </w:hyperlink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lastRenderedPageBreak/>
        <w:t>25. Za správnost popisu odpovídá útvar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Odbor občansko-správní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26. Kontaktní osoba</w:t>
      </w:r>
    </w:p>
    <w:p w:rsidR="005B23BC" w:rsidRPr="005B23BC" w:rsidRDefault="005B23BC" w:rsidP="005B23BC">
      <w:pPr>
        <w:shd w:val="clear" w:color="auto" w:fill="FFFFFF"/>
        <w:spacing w:before="100" w:beforeAutospacing="1" w:after="270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Bc. Martina Koloušková, Dis. – vedoucí oddělení matrik, tel. 230 511 316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27. Popis je zpracován podle právního stavu ke dni</w:t>
      </w:r>
    </w:p>
    <w:p w:rsidR="005B23BC" w:rsidRPr="005B23BC" w:rsidRDefault="00162987" w:rsidP="005B23BC">
      <w:pPr>
        <w:shd w:val="clear" w:color="auto" w:fill="FFFFFF"/>
        <w:spacing w:before="100" w:beforeAutospacing="1" w:after="270"/>
        <w:rPr>
          <w:rFonts w:eastAsia="Times New Roman" w:cs="Arial"/>
          <w:sz w:val="27"/>
          <w:szCs w:val="27"/>
          <w:lang w:eastAsia="cs-CZ"/>
        </w:rPr>
      </w:pPr>
      <w:proofErr w:type="gramStart"/>
      <w:r>
        <w:rPr>
          <w:rFonts w:eastAsia="Times New Roman" w:cs="Arial"/>
          <w:sz w:val="27"/>
          <w:szCs w:val="27"/>
          <w:lang w:eastAsia="cs-CZ"/>
        </w:rPr>
        <w:t>1.1.2024</w:t>
      </w:r>
      <w:proofErr w:type="gramEnd"/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28. Popis byl naposledy aktualizován</w:t>
      </w:r>
    </w:p>
    <w:p w:rsidR="005B23BC" w:rsidRPr="005B23BC" w:rsidRDefault="00162987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proofErr w:type="gramStart"/>
      <w:r>
        <w:rPr>
          <w:rFonts w:eastAsia="Times New Roman" w:cs="Arial"/>
          <w:sz w:val="27"/>
          <w:szCs w:val="27"/>
          <w:lang w:eastAsia="cs-CZ"/>
        </w:rPr>
        <w:t>15.12.2023</w:t>
      </w:r>
      <w:proofErr w:type="gramEnd"/>
      <w:r w:rsidR="005B23BC" w:rsidRPr="005B23BC">
        <w:rPr>
          <w:rFonts w:eastAsia="Times New Roman" w:cs="Arial"/>
          <w:sz w:val="27"/>
          <w:szCs w:val="27"/>
          <w:lang w:eastAsia="cs-CZ"/>
        </w:rPr>
        <w:t>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29. Datum konce platnosti popisu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Konec platnosti není stanoven. </w:t>
      </w:r>
    </w:p>
    <w:p w:rsidR="005B23BC" w:rsidRPr="00AF3708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B050"/>
          <w:sz w:val="27"/>
          <w:szCs w:val="27"/>
          <w:lang w:eastAsia="cs-CZ"/>
        </w:rPr>
      </w:pPr>
      <w:r w:rsidRPr="00AF3708">
        <w:rPr>
          <w:rFonts w:eastAsia="Times New Roman" w:cs="Arial"/>
          <w:b/>
          <w:bCs/>
          <w:color w:val="00B050"/>
          <w:sz w:val="27"/>
          <w:szCs w:val="27"/>
          <w:lang w:eastAsia="cs-CZ"/>
        </w:rPr>
        <w:t>30. Případná upřesnění a poznámky k řešení životní situace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Provádění vidimace nelze považovat za pomocnou, servisní, resp. manuální práci ve smyslu § 1 odst. 3 zákona č. 312/2002 Sb., o úřednících územních samosprávných celků. Jedná se o výkon správní agendy úřadů.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 xml:space="preserve">Dle </w:t>
      </w:r>
      <w:proofErr w:type="spellStart"/>
      <w:r w:rsidRPr="005B23BC">
        <w:rPr>
          <w:rFonts w:eastAsia="Times New Roman" w:cs="Arial"/>
          <w:sz w:val="27"/>
          <w:szCs w:val="27"/>
          <w:lang w:eastAsia="cs-CZ"/>
        </w:rPr>
        <w:t>ust</w:t>
      </w:r>
      <w:proofErr w:type="spellEnd"/>
      <w:r w:rsidRPr="005B23BC">
        <w:rPr>
          <w:rFonts w:eastAsia="Times New Roman" w:cs="Arial"/>
          <w:sz w:val="27"/>
          <w:szCs w:val="27"/>
          <w:lang w:eastAsia="cs-CZ"/>
        </w:rPr>
        <w:t>. § 18e zák. o ověřování se listina vydaná orgány České republiky nebo Slovenské republiky, ke které je připojen vícejazyčný standardní formulář vyhotovený podle přímo použitelného předpisu EU, se spolu s tímto formulářem pro účely ověřování považuje za listinu, která je psána v českém jazyce.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Vidimaci dále provádí:</w:t>
      </w:r>
    </w:p>
    <w:p w:rsidR="005B23BC" w:rsidRPr="00AF3708" w:rsidRDefault="005B23BC" w:rsidP="00AF3708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notáři dle </w:t>
      </w:r>
      <w:proofErr w:type="spellStart"/>
      <w:proofErr w:type="gramStart"/>
      <w:r w:rsidRPr="00AF3708">
        <w:rPr>
          <w:rFonts w:eastAsia="Times New Roman" w:cs="Arial"/>
          <w:sz w:val="27"/>
          <w:szCs w:val="27"/>
          <w:lang w:eastAsia="cs-CZ"/>
        </w:rPr>
        <w:t>zák.č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>.</w:t>
      </w:r>
      <w:proofErr w:type="gramEnd"/>
      <w:r w:rsidRPr="00AF3708">
        <w:rPr>
          <w:rFonts w:eastAsia="Times New Roman" w:cs="Arial"/>
          <w:sz w:val="27"/>
          <w:szCs w:val="27"/>
          <w:lang w:eastAsia="cs-CZ"/>
        </w:rPr>
        <w:t xml:space="preserve"> 358/1992 Sb., notářský řád</w:t>
      </w:r>
    </w:p>
    <w:p w:rsidR="005B23BC" w:rsidRPr="00AF3708" w:rsidRDefault="005B23BC" w:rsidP="00AF3708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AF3708">
        <w:rPr>
          <w:rFonts w:eastAsia="Times New Roman" w:cs="Arial"/>
          <w:sz w:val="27"/>
          <w:szCs w:val="27"/>
          <w:lang w:eastAsia="cs-CZ"/>
        </w:rPr>
        <w:t xml:space="preserve">zastupitelské úřady ČR v zahraničí dle </w:t>
      </w:r>
      <w:proofErr w:type="spellStart"/>
      <w:proofErr w:type="gramStart"/>
      <w:r w:rsidRPr="00AF3708">
        <w:rPr>
          <w:rFonts w:eastAsia="Times New Roman" w:cs="Arial"/>
          <w:sz w:val="27"/>
          <w:szCs w:val="27"/>
          <w:lang w:eastAsia="cs-CZ"/>
        </w:rPr>
        <w:t>zák.č</w:t>
      </w:r>
      <w:proofErr w:type="spellEnd"/>
      <w:r w:rsidRPr="00AF3708">
        <w:rPr>
          <w:rFonts w:eastAsia="Times New Roman" w:cs="Arial"/>
          <w:sz w:val="27"/>
          <w:szCs w:val="27"/>
          <w:lang w:eastAsia="cs-CZ"/>
        </w:rPr>
        <w:t>.</w:t>
      </w:r>
      <w:proofErr w:type="gramEnd"/>
      <w:r w:rsidRPr="00AF3708">
        <w:rPr>
          <w:rFonts w:eastAsia="Times New Roman" w:cs="Arial"/>
          <w:sz w:val="27"/>
          <w:szCs w:val="27"/>
          <w:lang w:eastAsia="cs-CZ"/>
        </w:rPr>
        <w:t xml:space="preserve"> 150/2017Sb., o zahraniční službě</w:t>
      </w:r>
    </w:p>
    <w:p w:rsidR="005B23BC" w:rsidRPr="005B23BC" w:rsidRDefault="005B23BC" w:rsidP="005B23BC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7"/>
          <w:szCs w:val="27"/>
          <w:lang w:eastAsia="cs-CZ"/>
        </w:rPr>
      </w:pPr>
      <w:r w:rsidRPr="005B23BC">
        <w:rPr>
          <w:rFonts w:eastAsia="Times New Roman" w:cs="Arial"/>
          <w:sz w:val="27"/>
          <w:szCs w:val="27"/>
          <w:lang w:eastAsia="cs-CZ"/>
        </w:rPr>
        <w:t> </w:t>
      </w:r>
    </w:p>
    <w:p w:rsidR="00943121" w:rsidRPr="005B23BC" w:rsidRDefault="00943121"/>
    <w:sectPr w:rsidR="00943121" w:rsidRPr="005B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686"/>
    <w:multiLevelType w:val="hybridMultilevel"/>
    <w:tmpl w:val="A306C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4DA"/>
    <w:multiLevelType w:val="hybridMultilevel"/>
    <w:tmpl w:val="85B29D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D3D50"/>
    <w:multiLevelType w:val="hybridMultilevel"/>
    <w:tmpl w:val="4C0CE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028DD"/>
    <w:multiLevelType w:val="hybridMultilevel"/>
    <w:tmpl w:val="90CEA1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E5270E"/>
    <w:multiLevelType w:val="hybridMultilevel"/>
    <w:tmpl w:val="BB3C8CF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0A5857"/>
    <w:multiLevelType w:val="hybridMultilevel"/>
    <w:tmpl w:val="922054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9A49CD"/>
    <w:multiLevelType w:val="hybridMultilevel"/>
    <w:tmpl w:val="246837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B828EF"/>
    <w:multiLevelType w:val="hybridMultilevel"/>
    <w:tmpl w:val="B8F40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35BC1"/>
    <w:multiLevelType w:val="hybridMultilevel"/>
    <w:tmpl w:val="E89C2ED6"/>
    <w:lvl w:ilvl="0" w:tplc="A37668DA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B8E654C"/>
    <w:multiLevelType w:val="hybridMultilevel"/>
    <w:tmpl w:val="312A7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41E7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366E"/>
    <w:multiLevelType w:val="hybridMultilevel"/>
    <w:tmpl w:val="C0425E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E2A4F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436E4C76">
      <w:numFmt w:val="bullet"/>
      <w:lvlText w:val="·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DD4EF6"/>
    <w:multiLevelType w:val="hybridMultilevel"/>
    <w:tmpl w:val="71F8C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9"/>
    <w:rsid w:val="00162987"/>
    <w:rsid w:val="00593AAF"/>
    <w:rsid w:val="005B23BC"/>
    <w:rsid w:val="005E4C38"/>
    <w:rsid w:val="007761F6"/>
    <w:rsid w:val="00820494"/>
    <w:rsid w:val="008C1569"/>
    <w:rsid w:val="00943121"/>
    <w:rsid w:val="009E7605"/>
    <w:rsid w:val="00AF3708"/>
    <w:rsid w:val="00C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cr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louskovam@praha13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13.c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aha13.cz/Overeni-podpisu-legaliza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d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1440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MaskovaS</dc:creator>
  <cp:keywords/>
  <dc:description/>
  <cp:lastModifiedBy>MaskovaS</cp:lastModifiedBy>
  <cp:revision>6</cp:revision>
  <dcterms:created xsi:type="dcterms:W3CDTF">2023-12-12T09:24:00Z</dcterms:created>
  <dcterms:modified xsi:type="dcterms:W3CDTF">2023-12-19T14:18:00Z</dcterms:modified>
</cp:coreProperties>
</file>