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Default="002F010F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</w:pPr>
      <w:r>
        <w:t>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:rsidR="00927C7D" w:rsidRDefault="00927C7D" w:rsidP="00F001AA">
      <w:pPr>
        <w:autoSpaceDE w:val="0"/>
        <w:autoSpaceDN w:val="0"/>
        <w:jc w:val="both"/>
        <w:rPr>
          <w:sz w:val="24"/>
          <w:szCs w:val="24"/>
        </w:rPr>
      </w:pPr>
    </w:p>
    <w:p w:rsidR="00F001AA" w:rsidRPr="00082C8C" w:rsidRDefault="00F001AA" w:rsidP="007D1F3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V Praze dne ....................................</w:t>
      </w:r>
    </w:p>
    <w:p w:rsidR="00927C7D" w:rsidRPr="00082C8C" w:rsidRDefault="00927C7D">
      <w:pPr>
        <w:widowControl/>
        <w:rPr>
          <w:rFonts w:ascii="Arial" w:hAnsi="Arial" w:cs="Arial"/>
          <w:sz w:val="22"/>
          <w:szCs w:val="22"/>
        </w:rPr>
      </w:pPr>
    </w:p>
    <w:p w:rsidR="002535A6" w:rsidRPr="00082C8C" w:rsidRDefault="00927C7D" w:rsidP="007D1F3C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 xml:space="preserve">Žádost o povolení zvláštního užívání komunikace </w:t>
      </w:r>
      <w:r w:rsidRPr="00082C8C">
        <w:rPr>
          <w:rFonts w:ascii="Arial" w:hAnsi="Arial" w:cs="Arial"/>
          <w:b/>
          <w:sz w:val="22"/>
          <w:szCs w:val="22"/>
        </w:rPr>
        <w:t xml:space="preserve">dle zákona č. 13/1997 Sb., o pozemních komunikacích, ve znění pozdějších předpisů </w:t>
      </w:r>
      <w:r w:rsidRPr="00082C8C">
        <w:rPr>
          <w:rFonts w:ascii="Arial" w:hAnsi="Arial" w:cs="Arial"/>
          <w:sz w:val="22"/>
          <w:szCs w:val="22"/>
        </w:rPr>
        <w:t>(prodejní zařízení, reklamní zařízení, stavební materiál, zařízení staveniště, audiovizuální tvorba, kulturní, náboženské, zábavní akce apod.)</w:t>
      </w:r>
    </w:p>
    <w:p w:rsidR="00927C7D" w:rsidRPr="00082C8C" w:rsidRDefault="00927C7D" w:rsidP="002535A6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Důvod záboru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082C8C">
              <w:rPr>
                <w:rFonts w:ascii="Arial" w:hAnsi="Arial" w:cs="Arial"/>
                <w:sz w:val="22"/>
                <w:szCs w:val="22"/>
              </w:rPr>
              <w:t>m</w:t>
            </w:r>
            <w:r w:rsidRPr="00082C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délka záboru (m):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>šířka záboru (m):</w:t>
            </w:r>
          </w:p>
        </w:tc>
      </w:tr>
      <w:tr w:rsidR="00927C7D" w:rsidRPr="00082C8C" w:rsidTr="00984D12">
        <w:trPr>
          <w:trHeight w:val="1307"/>
        </w:trPr>
        <w:tc>
          <w:tcPr>
            <w:tcW w:w="9825" w:type="dxa"/>
            <w:shd w:val="clear" w:color="auto" w:fill="auto"/>
          </w:tcPr>
          <w:p w:rsidR="00927C7D" w:rsidRPr="00082C8C" w:rsidRDefault="00927C7D" w:rsidP="0039790E">
            <w:pPr>
              <w:spacing w:before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 (v případě etapizace rozepište):</w:t>
            </w:r>
            <w:bookmarkStart w:id="0" w:name="_GoBack"/>
            <w:bookmarkEnd w:id="0"/>
          </w:p>
        </w:tc>
      </w:tr>
    </w:tbl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Zhotovitel: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Investor: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lastRenderedPageBreak/>
        <w:t>Žadatel: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2535A6">
      <w:pPr>
        <w:spacing w:line="360" w:lineRule="auto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984D12" w:rsidRDefault="00984D12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984D12" w:rsidRPr="00082C8C" w:rsidRDefault="00984D12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Podpis žadatele/oprávněné osoby, razítko: ........................................................................</w:t>
      </w:r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082C8C" w:rsidRPr="00082C8C" w:rsidRDefault="00082C8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2535A6" w:rsidRPr="00082C8C" w:rsidRDefault="002535A6" w:rsidP="007D1F3C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 xml:space="preserve">Přílohy: 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souhlas vlastníka (správce) komunikace - nájemní smlouva nebo písemný souhlas</w:t>
      </w:r>
    </w:p>
    <w:p w:rsidR="007D1F3C" w:rsidRPr="00082C8C" w:rsidRDefault="007D1F3C" w:rsidP="00984D12">
      <w:pPr>
        <w:widowControl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situační plánek, příp. návrh dopravně inženýrského opatření – okótovaný situační nákres s přesným zakreslením záboru (včetně vymezení chodníků, vozovky, požadovaných záborů a jejich šířkových poměrů s ohledem na zachování průchodů či průjezdů), obsahující stávající a navrhované dopravního značení či zařízení (příp. při uzavírce i s návrhem objízdné trasy)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doklad o zaplacení správního poplatku (do 10 dnů: 100,- Kč, nad 10 dnů: 500,- Kč, nad 6 měsíců: 1.000,- Kč)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 případě zastoupení žadatele – plnou moc/pověření v předmětné věci, popř. i k vyzvednutí rozhodnutí a vzdání se práva na odvolání </w:t>
      </w:r>
    </w:p>
    <w:p w:rsidR="002535A6" w:rsidRPr="00082C8C" w:rsidRDefault="007D1F3C" w:rsidP="00984D12">
      <w:pPr>
        <w:widowControl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vyjádření příslušného dopravce, pokud je na dotčené komunikaci provozována linka veřejné hromadné dopravy </w:t>
      </w:r>
    </w:p>
    <w:p w:rsidR="007D1F3C" w:rsidRPr="00082C8C" w:rsidRDefault="007D1F3C" w:rsidP="007D1F3C">
      <w:pPr>
        <w:widowControl/>
        <w:ind w:left="720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rPr>
          <w:rFonts w:ascii="Arial" w:hAnsi="Arial" w:cs="Arial"/>
          <w:b/>
          <w:sz w:val="22"/>
          <w:szCs w:val="22"/>
        </w:rPr>
      </w:pPr>
    </w:p>
    <w:p w:rsidR="002535A6" w:rsidRPr="00082C8C" w:rsidRDefault="007D1F3C" w:rsidP="002535A6">
      <w:pPr>
        <w:rPr>
          <w:rFonts w:ascii="Arial" w:hAnsi="Arial" w:cs="Arial"/>
          <w:b/>
          <w:sz w:val="22"/>
          <w:szCs w:val="22"/>
        </w:rPr>
      </w:pPr>
      <w:r w:rsidRPr="00082C8C">
        <w:rPr>
          <w:rFonts w:ascii="Arial" w:hAnsi="Arial" w:cs="Arial"/>
          <w:b/>
          <w:sz w:val="22"/>
          <w:szCs w:val="22"/>
        </w:rPr>
        <w:t>U</w:t>
      </w:r>
      <w:r w:rsidR="002535A6" w:rsidRPr="00082C8C">
        <w:rPr>
          <w:rFonts w:ascii="Arial" w:hAnsi="Arial" w:cs="Arial"/>
          <w:b/>
          <w:sz w:val="22"/>
          <w:szCs w:val="22"/>
        </w:rPr>
        <w:t>pozornění:</w:t>
      </w: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Podání žádosti, vč. všech příloh je nutné učinit prostřednictvím podatelny Úřadu MČ Praha 13 nebo elektronicky datovou schránkou: zv6bsur, příp. e-mailem se zaručeným elektronickým podpisem na adresu podatelny: epodatelna@praha13.cz</w:t>
      </w:r>
    </w:p>
    <w:p w:rsidR="002535A6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082C8C" w:rsidRDefault="00082C8C" w:rsidP="002535A6">
      <w:pPr>
        <w:jc w:val="both"/>
        <w:rPr>
          <w:rFonts w:ascii="Arial" w:hAnsi="Arial" w:cs="Arial"/>
          <w:sz w:val="22"/>
          <w:szCs w:val="22"/>
        </w:rPr>
      </w:pPr>
    </w:p>
    <w:p w:rsidR="00984D12" w:rsidRDefault="00984D12" w:rsidP="002535A6">
      <w:pPr>
        <w:jc w:val="both"/>
        <w:rPr>
          <w:rFonts w:ascii="Arial" w:hAnsi="Arial" w:cs="Arial"/>
          <w:sz w:val="22"/>
          <w:szCs w:val="22"/>
        </w:rPr>
      </w:pPr>
    </w:p>
    <w:p w:rsidR="00984D12" w:rsidRDefault="00984D12" w:rsidP="002535A6">
      <w:pPr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2535A6" w:rsidP="00F001AA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Není dovoleno, jakkoliv formulář upravovat.</w:t>
      </w:r>
    </w:p>
    <w:p w:rsidR="007D1F3C" w:rsidRDefault="007D1F3C" w:rsidP="00F001AA">
      <w:pPr>
        <w:jc w:val="both"/>
        <w:rPr>
          <w:sz w:val="24"/>
          <w:szCs w:val="24"/>
        </w:rPr>
      </w:pPr>
    </w:p>
    <w:p w:rsidR="00A76EC8" w:rsidRDefault="00A76EC8" w:rsidP="00F001AA">
      <w:pPr>
        <w:jc w:val="both"/>
        <w:rPr>
          <w:sz w:val="24"/>
          <w:szCs w:val="24"/>
        </w:rPr>
      </w:pPr>
    </w:p>
    <w:p w:rsidR="007D1F3C" w:rsidRDefault="007D1F3C" w:rsidP="00F001A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6C563E" w:rsidTr="009669A2">
        <w:trPr>
          <w:trHeight w:val="221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6C563E" w:rsidTr="009669A2">
        <w:trPr>
          <w:trHeight w:val="235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6C563E" w:rsidTr="009669A2">
        <w:trPr>
          <w:trHeight w:val="280"/>
        </w:trPr>
        <w:tc>
          <w:tcPr>
            <w:tcW w:w="2358" w:type="dxa"/>
          </w:tcPr>
          <w:p w:rsidR="006C563E" w:rsidRPr="0026167A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6C563E" w:rsidRPr="00280267" w:rsidRDefault="006C563E" w:rsidP="006C563E">
      <w:pPr>
        <w:pStyle w:val="Zpat"/>
        <w:widowControl/>
        <w:tabs>
          <w:tab w:val="clear" w:pos="4536"/>
          <w:tab w:val="clear" w:pos="9072"/>
        </w:tabs>
        <w:rPr>
          <w:rFonts w:ascii="Arial" w:hAnsi="Arial" w:cs="Arial"/>
          <w:b/>
          <w:sz w:val="14"/>
          <w:szCs w:val="14"/>
        </w:rPr>
      </w:pPr>
    </w:p>
    <w:p w:rsidR="0036016E" w:rsidRPr="00F001AA" w:rsidRDefault="0036016E" w:rsidP="0036016E">
      <w:pPr>
        <w:jc w:val="both"/>
        <w:rPr>
          <w:rFonts w:ascii="Arial" w:hAnsi="Arial" w:cs="Arial"/>
          <w:sz w:val="24"/>
          <w:szCs w:val="24"/>
        </w:rPr>
      </w:pPr>
    </w:p>
    <w:sectPr w:rsidR="0036016E" w:rsidRPr="00F001AA" w:rsidSect="000465CD">
      <w:footerReference w:type="default" r:id="rId10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84" w:rsidRDefault="00773D84">
      <w:r>
        <w:separator/>
      </w:r>
    </w:p>
  </w:endnote>
  <w:endnote w:type="continuationSeparator" w:id="0">
    <w:p w:rsidR="00773D84" w:rsidRDefault="007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0" w:type="dxa"/>
      <w:tblInd w:w="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10"/>
      <w:gridCol w:w="2126"/>
      <w:gridCol w:w="2552"/>
      <w:gridCol w:w="684"/>
    </w:tblGrid>
    <w:tr w:rsidR="00F73B86" w:rsidTr="001D7A12">
      <w:trPr>
        <w:trHeight w:val="279"/>
      </w:trPr>
      <w:tc>
        <w:tcPr>
          <w:tcW w:w="2268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31"/>
      </w:trPr>
      <w:tc>
        <w:tcPr>
          <w:tcW w:w="2268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C079E3">
          <w:pPr>
            <w:jc w:val="center"/>
          </w:pPr>
        </w:p>
      </w:tc>
      <w:tc>
        <w:tcPr>
          <w:tcW w:w="2552" w:type="dxa"/>
        </w:tcPr>
        <w:p w:rsidR="009E3E84" w:rsidRDefault="009E3E84" w:rsidP="00C079E3">
          <w:pPr>
            <w:jc w:val="center"/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84" w:rsidRDefault="00773D84">
      <w:r>
        <w:separator/>
      </w:r>
    </w:p>
  </w:footnote>
  <w:footnote w:type="continuationSeparator" w:id="0">
    <w:p w:rsidR="00773D84" w:rsidRDefault="007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50014"/>
    <w:multiLevelType w:val="hybridMultilevel"/>
    <w:tmpl w:val="31388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ACDE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84F0B"/>
    <w:multiLevelType w:val="hybridMultilevel"/>
    <w:tmpl w:val="9ADA4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234AB"/>
    <w:rsid w:val="0003655B"/>
    <w:rsid w:val="00044B76"/>
    <w:rsid w:val="000465CD"/>
    <w:rsid w:val="000536A9"/>
    <w:rsid w:val="00065800"/>
    <w:rsid w:val="0007006C"/>
    <w:rsid w:val="00073E7A"/>
    <w:rsid w:val="00082C8C"/>
    <w:rsid w:val="00090FA2"/>
    <w:rsid w:val="000B596C"/>
    <w:rsid w:val="000C3379"/>
    <w:rsid w:val="000C6D92"/>
    <w:rsid w:val="000D5FC0"/>
    <w:rsid w:val="000F16E5"/>
    <w:rsid w:val="000F4175"/>
    <w:rsid w:val="0011367D"/>
    <w:rsid w:val="001278BC"/>
    <w:rsid w:val="00160366"/>
    <w:rsid w:val="00171033"/>
    <w:rsid w:val="0018750F"/>
    <w:rsid w:val="001C1318"/>
    <w:rsid w:val="001D7A12"/>
    <w:rsid w:val="001F623E"/>
    <w:rsid w:val="00225C79"/>
    <w:rsid w:val="0024557B"/>
    <w:rsid w:val="002535A6"/>
    <w:rsid w:val="0026167A"/>
    <w:rsid w:val="00265EBC"/>
    <w:rsid w:val="00280267"/>
    <w:rsid w:val="002C2236"/>
    <w:rsid w:val="002D7639"/>
    <w:rsid w:val="002F010F"/>
    <w:rsid w:val="002F6F77"/>
    <w:rsid w:val="002F748B"/>
    <w:rsid w:val="00331800"/>
    <w:rsid w:val="00342B86"/>
    <w:rsid w:val="0036016E"/>
    <w:rsid w:val="003674F0"/>
    <w:rsid w:val="003971AC"/>
    <w:rsid w:val="0039790E"/>
    <w:rsid w:val="003D3956"/>
    <w:rsid w:val="0042688E"/>
    <w:rsid w:val="00470BDC"/>
    <w:rsid w:val="004A2B9A"/>
    <w:rsid w:val="004B7491"/>
    <w:rsid w:val="004C6174"/>
    <w:rsid w:val="004C6224"/>
    <w:rsid w:val="004D7D3B"/>
    <w:rsid w:val="004E29BC"/>
    <w:rsid w:val="004F4870"/>
    <w:rsid w:val="00550E8E"/>
    <w:rsid w:val="00556527"/>
    <w:rsid w:val="00562F93"/>
    <w:rsid w:val="00583CF0"/>
    <w:rsid w:val="00595DD0"/>
    <w:rsid w:val="005C174C"/>
    <w:rsid w:val="005F4339"/>
    <w:rsid w:val="00610B74"/>
    <w:rsid w:val="006151EF"/>
    <w:rsid w:val="00623CBA"/>
    <w:rsid w:val="00637973"/>
    <w:rsid w:val="00650600"/>
    <w:rsid w:val="00650C5D"/>
    <w:rsid w:val="0067429C"/>
    <w:rsid w:val="00674650"/>
    <w:rsid w:val="006944B0"/>
    <w:rsid w:val="006B25B8"/>
    <w:rsid w:val="006B4A1D"/>
    <w:rsid w:val="006C563E"/>
    <w:rsid w:val="006D151F"/>
    <w:rsid w:val="007400A9"/>
    <w:rsid w:val="00741069"/>
    <w:rsid w:val="007422FE"/>
    <w:rsid w:val="00750981"/>
    <w:rsid w:val="00773D84"/>
    <w:rsid w:val="00787F0D"/>
    <w:rsid w:val="007B2EAF"/>
    <w:rsid w:val="007B3C2F"/>
    <w:rsid w:val="007C4D40"/>
    <w:rsid w:val="007C7178"/>
    <w:rsid w:val="007D1F3C"/>
    <w:rsid w:val="007D3533"/>
    <w:rsid w:val="007D620D"/>
    <w:rsid w:val="008603F8"/>
    <w:rsid w:val="00867CE1"/>
    <w:rsid w:val="008A5CAB"/>
    <w:rsid w:val="008C610D"/>
    <w:rsid w:val="008E21A0"/>
    <w:rsid w:val="008F5B1F"/>
    <w:rsid w:val="008F71E9"/>
    <w:rsid w:val="0090481E"/>
    <w:rsid w:val="00916E7F"/>
    <w:rsid w:val="00927C7D"/>
    <w:rsid w:val="00953F51"/>
    <w:rsid w:val="00984BA4"/>
    <w:rsid w:val="00984D12"/>
    <w:rsid w:val="009B3E80"/>
    <w:rsid w:val="009C4E70"/>
    <w:rsid w:val="009E3E84"/>
    <w:rsid w:val="009F161D"/>
    <w:rsid w:val="00A11064"/>
    <w:rsid w:val="00A16B14"/>
    <w:rsid w:val="00A35F1C"/>
    <w:rsid w:val="00A47E87"/>
    <w:rsid w:val="00A637B9"/>
    <w:rsid w:val="00A7523F"/>
    <w:rsid w:val="00A76EC8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66684"/>
    <w:rsid w:val="00CA0C60"/>
    <w:rsid w:val="00D343CC"/>
    <w:rsid w:val="00D402F1"/>
    <w:rsid w:val="00D9138D"/>
    <w:rsid w:val="00DC54DA"/>
    <w:rsid w:val="00DF03FF"/>
    <w:rsid w:val="00E032BA"/>
    <w:rsid w:val="00E35264"/>
    <w:rsid w:val="00E636EE"/>
    <w:rsid w:val="00E6498A"/>
    <w:rsid w:val="00E96795"/>
    <w:rsid w:val="00EB0DC5"/>
    <w:rsid w:val="00EF1034"/>
    <w:rsid w:val="00F001AA"/>
    <w:rsid w:val="00F0612F"/>
    <w:rsid w:val="00F34C2C"/>
    <w:rsid w:val="00F73B86"/>
    <w:rsid w:val="00F74822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E1DF-1B65-40F5-92F4-DE078101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3</cp:revision>
  <cp:lastPrinted>2023-05-22T09:14:00Z</cp:lastPrinted>
  <dcterms:created xsi:type="dcterms:W3CDTF">2023-05-22T09:18:00Z</dcterms:created>
  <dcterms:modified xsi:type="dcterms:W3CDTF">2023-05-31T08:35:00Z</dcterms:modified>
</cp:coreProperties>
</file>