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5912" w14:textId="77777777" w:rsidR="00E0740A" w:rsidRPr="00E0740A" w:rsidRDefault="00E0740A" w:rsidP="00E074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E0740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Informace pro volby </w:t>
      </w:r>
    </w:p>
    <w:p w14:paraId="34C8DE15" w14:textId="65D6925C" w:rsidR="00E0740A" w:rsidRPr="00E0740A" w:rsidRDefault="00E0740A" w:rsidP="00E074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E0740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do Zastupitelstva městské části Praha 13, </w:t>
      </w:r>
    </w:p>
    <w:p w14:paraId="18FC9D9A" w14:textId="77777777" w:rsidR="00E0740A" w:rsidRPr="00E0740A" w:rsidRDefault="00E0740A" w:rsidP="00E074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E0740A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Zastupitelstva </w:t>
      </w:r>
      <w:proofErr w:type="spellStart"/>
      <w:r w:rsidRPr="00E0740A">
        <w:rPr>
          <w:rFonts w:ascii="Times New Roman" w:hAnsi="Times New Roman" w:cs="Times New Roman"/>
          <w:b/>
          <w:bCs/>
          <w:color w:val="00B050"/>
          <w:sz w:val="28"/>
          <w:szCs w:val="28"/>
        </w:rPr>
        <w:t>hl.m</w:t>
      </w:r>
      <w:proofErr w:type="spellEnd"/>
      <w:r w:rsidRPr="00E0740A">
        <w:rPr>
          <w:rFonts w:ascii="Times New Roman" w:hAnsi="Times New Roman" w:cs="Times New Roman"/>
          <w:b/>
          <w:bCs/>
          <w:color w:val="00B050"/>
          <w:sz w:val="28"/>
          <w:szCs w:val="28"/>
        </w:rPr>
        <w:t>. Prahy a Senátu</w:t>
      </w:r>
    </w:p>
    <w:p w14:paraId="2E36EBD9" w14:textId="77777777" w:rsidR="00E0740A" w:rsidRPr="00E0740A" w:rsidRDefault="00E0740A" w:rsidP="00E074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E0740A">
        <w:rPr>
          <w:rFonts w:ascii="Times New Roman" w:hAnsi="Times New Roman" w:cs="Times New Roman"/>
          <w:b/>
          <w:bCs/>
          <w:color w:val="00B050"/>
          <w:sz w:val="28"/>
          <w:szCs w:val="28"/>
        </w:rPr>
        <w:t>konané ve dnech 9.10. a 10.10.2026</w:t>
      </w:r>
    </w:p>
    <w:p w14:paraId="0C02A194" w14:textId="77777777" w:rsidR="00E0740A" w:rsidRPr="00E0740A" w:rsidRDefault="00E0740A" w:rsidP="00E074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0740A">
        <w:rPr>
          <w:rFonts w:ascii="Times New Roman" w:hAnsi="Times New Roman" w:cs="Times New Roman"/>
          <w:b/>
          <w:color w:val="00B050"/>
          <w:sz w:val="28"/>
          <w:szCs w:val="28"/>
        </w:rPr>
        <w:t>(2.kolo senátních voleb ve dne 16.10. a 17.10.2026)</w:t>
      </w:r>
    </w:p>
    <w:p w14:paraId="5BFD51A7" w14:textId="77777777" w:rsidR="00E0740A" w:rsidRPr="00E0740A" w:rsidRDefault="00E0740A" w:rsidP="00E0740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03257ED" w14:textId="5A03FB8F" w:rsidR="00E0740A" w:rsidRPr="00E0740A" w:rsidRDefault="00E0740A" w:rsidP="00E074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Přihl</w:t>
      </w:r>
      <w:r w:rsidR="000940DF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ášení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zájemce do okrskové volební komise</w:t>
      </w:r>
    </w:p>
    <w:p w14:paraId="4663D3EC" w14:textId="77777777" w:rsidR="00E0740A" w:rsidRPr="00E0740A" w:rsidRDefault="00E0740A" w:rsidP="00E074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E98B5" w14:textId="77777777" w:rsidR="00E0740A" w:rsidRDefault="00E0740A" w:rsidP="00FA1B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5FBF6A" w14:textId="07A2A79C" w:rsidR="00FA1B1E" w:rsidRDefault="00FA1B1E" w:rsidP="00131A8A">
      <w:pPr>
        <w:jc w:val="both"/>
        <w:rPr>
          <w:rFonts w:ascii="Times New Roman" w:hAnsi="Times New Roman" w:cs="Times New Roman"/>
          <w:sz w:val="24"/>
          <w:szCs w:val="24"/>
        </w:rPr>
      </w:pPr>
      <w:r w:rsidRPr="00945D7E">
        <w:rPr>
          <w:rFonts w:ascii="Times New Roman" w:hAnsi="Times New Roman" w:cs="Times New Roman"/>
          <w:sz w:val="24"/>
          <w:szCs w:val="24"/>
        </w:rPr>
        <w:t xml:space="preserve">Máte-li zájem zapojit se do voleb jako člen okrskové volební komise, můžete využít přihlášku, kterou najdete na našich webových stránkách. </w:t>
      </w:r>
      <w:r w:rsidRPr="00FA1B1E">
        <w:rPr>
          <w:rFonts w:ascii="Times New Roman" w:hAnsi="Times New Roman" w:cs="Times New Roman"/>
          <w:sz w:val="24"/>
          <w:szCs w:val="24"/>
        </w:rPr>
        <w:t>Přihlášku je možné si vyzvednout i osobně ve 3. patře úřadu – dveře č. 434</w:t>
      </w:r>
      <w:r w:rsidR="00B866AD">
        <w:rPr>
          <w:rFonts w:ascii="Times New Roman" w:hAnsi="Times New Roman" w:cs="Times New Roman"/>
          <w:sz w:val="24"/>
          <w:szCs w:val="24"/>
        </w:rPr>
        <w:t xml:space="preserve">, nebo na informacích </w:t>
      </w:r>
      <w:r w:rsidR="00F23AEF">
        <w:rPr>
          <w:rFonts w:ascii="Times New Roman" w:hAnsi="Times New Roman" w:cs="Times New Roman"/>
          <w:sz w:val="24"/>
          <w:szCs w:val="24"/>
        </w:rPr>
        <w:t xml:space="preserve">úřadu v přízemí budovy. </w:t>
      </w:r>
    </w:p>
    <w:p w14:paraId="08F8D2A3" w14:textId="3A6EE658" w:rsidR="00FA1B1E" w:rsidRDefault="00FA1B1E" w:rsidP="00131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79B8E" w14:textId="17158035" w:rsidR="00FA1B1E" w:rsidRPr="00B866AD" w:rsidRDefault="00FA1B1E" w:rsidP="00131A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6AD">
        <w:rPr>
          <w:rFonts w:ascii="Times New Roman" w:hAnsi="Times New Roman" w:cs="Times New Roman"/>
          <w:b/>
          <w:sz w:val="24"/>
          <w:szCs w:val="24"/>
          <w:u w:val="single"/>
        </w:rPr>
        <w:t xml:space="preserve">Přihlášku můžete následně podat: </w:t>
      </w:r>
    </w:p>
    <w:p w14:paraId="2EE43F2F" w14:textId="64B7D773" w:rsidR="00FA1B1E" w:rsidRDefault="00FA1B1E" w:rsidP="00131A8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prostřednictvím datové schránky zájemce o členství </w:t>
      </w:r>
      <w:r w:rsidR="00F23AEF">
        <w:rPr>
          <w:rFonts w:ascii="Times New Roman" w:hAnsi="Times New Roman" w:cs="Times New Roman"/>
          <w:sz w:val="24"/>
          <w:szCs w:val="24"/>
        </w:rPr>
        <w:t xml:space="preserve">(datová schránka úřadu je </w:t>
      </w:r>
      <w:r w:rsidR="00F23AEF" w:rsidRPr="00F23AEF">
        <w:rPr>
          <w:rFonts w:ascii="Times New Roman" w:hAnsi="Times New Roman" w:cs="Times New Roman"/>
          <w:sz w:val="24"/>
          <w:szCs w:val="24"/>
        </w:rPr>
        <w:t>zv6bsur</w:t>
      </w:r>
      <w:r w:rsidR="00F23AEF">
        <w:rPr>
          <w:rFonts w:ascii="Times New Roman" w:hAnsi="Times New Roman" w:cs="Times New Roman"/>
          <w:sz w:val="24"/>
          <w:szCs w:val="24"/>
        </w:rPr>
        <w:t>)</w:t>
      </w:r>
    </w:p>
    <w:p w14:paraId="134CA5E3" w14:textId="7290BAE5" w:rsidR="00FA1B1E" w:rsidRDefault="00FA1B1E" w:rsidP="00131A8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prostřednictvím e-mailu na </w:t>
      </w:r>
      <w:hyperlink r:id="rId5" w:history="1">
        <w:r w:rsidRPr="00F049B6">
          <w:rPr>
            <w:rStyle w:val="Hypertextovodkaz"/>
            <w:rFonts w:ascii="Times New Roman" w:hAnsi="Times New Roman" w:cs="Times New Roman"/>
            <w:sz w:val="24"/>
            <w:szCs w:val="24"/>
          </w:rPr>
          <w:t>maskovas@praha13.cz</w:t>
        </w:r>
      </w:hyperlink>
    </w:p>
    <w:p w14:paraId="453DFBCB" w14:textId="7FC222C8" w:rsidR="00FA1B1E" w:rsidRDefault="00FA1B1E" w:rsidP="00131A8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osobně v úředních hodinách – 3.patro, dveře č. 434 (termín si lze dohodnout 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235011313) </w:t>
      </w:r>
    </w:p>
    <w:p w14:paraId="55BD53C2" w14:textId="77777777" w:rsidR="00FA1B1E" w:rsidRPr="00FA1B1E" w:rsidRDefault="00FA1B1E" w:rsidP="00131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3AFD5" w14:textId="7DCFEA6F" w:rsidR="00E0740A" w:rsidRDefault="00FA1B1E" w:rsidP="00131A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současně platné právní úpravy (zák</w:t>
      </w:r>
      <w:r w:rsidR="00E0740A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č.</w:t>
      </w:r>
      <w:r w:rsidR="00151194">
        <w:rPr>
          <w:rFonts w:ascii="Times New Roman" w:hAnsi="Times New Roman" w:cs="Times New Roman"/>
          <w:sz w:val="24"/>
          <w:szCs w:val="24"/>
        </w:rPr>
        <w:t xml:space="preserve">88/2024 Sb., o správě voleb) se počítá s možností podání přihlášky i prostřednictvím registru </w:t>
      </w:r>
      <w:r w:rsidR="00E0740A">
        <w:rPr>
          <w:rFonts w:ascii="Times New Roman" w:hAnsi="Times New Roman" w:cs="Times New Roman"/>
          <w:sz w:val="24"/>
          <w:szCs w:val="24"/>
        </w:rPr>
        <w:t xml:space="preserve">okrskových volebních komisí, který je součástí Informačního systému správy voleb, systém </w:t>
      </w:r>
      <w:r w:rsidR="00AF5DF7">
        <w:rPr>
          <w:rFonts w:ascii="Times New Roman" w:hAnsi="Times New Roman" w:cs="Times New Roman"/>
          <w:sz w:val="24"/>
          <w:szCs w:val="24"/>
        </w:rPr>
        <w:t xml:space="preserve">však </w:t>
      </w:r>
      <w:r w:rsidR="00E0740A">
        <w:rPr>
          <w:rFonts w:ascii="Times New Roman" w:hAnsi="Times New Roman" w:cs="Times New Roman"/>
          <w:sz w:val="24"/>
          <w:szCs w:val="24"/>
        </w:rPr>
        <w:t xml:space="preserve">není dosud funkční a v Poslanecké sněmovně je projednávána novela zákona, kterou se navrhuje odložení spuštění tohoto systému. </w:t>
      </w:r>
      <w:r w:rsidR="00F23AEF">
        <w:rPr>
          <w:rFonts w:ascii="Times New Roman" w:hAnsi="Times New Roman" w:cs="Times New Roman"/>
          <w:sz w:val="24"/>
          <w:szCs w:val="24"/>
        </w:rPr>
        <w:t xml:space="preserve">Tento způsob přihlašování do komisí tak možná nebude pro letošní volby použitelný.  </w:t>
      </w:r>
    </w:p>
    <w:p w14:paraId="6625543D" w14:textId="77777777" w:rsidR="00E0740A" w:rsidRDefault="00E0740A" w:rsidP="00131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F639D3" w14:textId="4698349C" w:rsidR="00FA1B1E" w:rsidRDefault="00FA1B1E" w:rsidP="00131A8A">
      <w:pPr>
        <w:jc w:val="both"/>
        <w:rPr>
          <w:rFonts w:ascii="Times New Roman" w:hAnsi="Times New Roman" w:cs="Times New Roman"/>
          <w:sz w:val="24"/>
          <w:szCs w:val="24"/>
        </w:rPr>
      </w:pPr>
      <w:r w:rsidRPr="00945D7E">
        <w:rPr>
          <w:rFonts w:ascii="Times New Roman" w:hAnsi="Times New Roman" w:cs="Times New Roman"/>
          <w:sz w:val="24"/>
          <w:szCs w:val="24"/>
        </w:rPr>
        <w:t xml:space="preserve">Upozorňujeme, že podání přihlášky nezakládá nárok na členství v okrskové volební komisi. </w:t>
      </w:r>
      <w:r w:rsidR="00AF5DF7">
        <w:rPr>
          <w:rFonts w:ascii="Times New Roman" w:hAnsi="Times New Roman" w:cs="Times New Roman"/>
          <w:sz w:val="24"/>
          <w:szCs w:val="24"/>
        </w:rPr>
        <w:t xml:space="preserve">Do okrskové volební komise jsou přednostně zařazováni členové delegovaní volební stranou, pokud není tímto způsobem komise plně obsazena, jmenuje ostatní členy na neobsazená místa starosta, a to ze zájemců, kteří si podali přihlášku. </w:t>
      </w:r>
    </w:p>
    <w:p w14:paraId="5827178B" w14:textId="6EBF0549" w:rsidR="00AF5DF7" w:rsidRDefault="00AF5DF7" w:rsidP="00131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AC0E6" w14:textId="7E5CA83C" w:rsidR="00AF5DF7" w:rsidRDefault="00AF5DF7" w:rsidP="00131A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zařazení do </w:t>
      </w:r>
      <w:r w:rsidR="00F23AEF">
        <w:rPr>
          <w:rFonts w:ascii="Times New Roman" w:hAnsi="Times New Roman" w:cs="Times New Roman"/>
          <w:sz w:val="24"/>
          <w:szCs w:val="24"/>
        </w:rPr>
        <w:t xml:space="preserve">konkrétní okrskové volební </w:t>
      </w:r>
      <w:r>
        <w:rPr>
          <w:rFonts w:ascii="Times New Roman" w:hAnsi="Times New Roman" w:cs="Times New Roman"/>
          <w:sz w:val="24"/>
          <w:szCs w:val="24"/>
        </w:rPr>
        <w:t>komise jsou zájemci informováni</w:t>
      </w:r>
      <w:r w:rsidR="00F23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před konáním prvního (ustavujícího) zasedání okrskových volebních komisí, které proběhne v týdnu od 14.9. </w:t>
      </w:r>
      <w:r w:rsidR="000940DF">
        <w:rPr>
          <w:rFonts w:ascii="Times New Roman" w:hAnsi="Times New Roman" w:cs="Times New Roman"/>
          <w:sz w:val="24"/>
          <w:szCs w:val="24"/>
        </w:rPr>
        <w:t>do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18.9.2026.</w:t>
      </w:r>
      <w:r w:rsidR="00F23A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61414" w14:textId="3C7D0A4C" w:rsidR="00F23AEF" w:rsidRDefault="00F23AEF" w:rsidP="00131A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00E6F1" w14:textId="0E80BCD5" w:rsidR="00F23AEF" w:rsidRPr="00945D7E" w:rsidRDefault="00F23AEF" w:rsidP="00131A8A">
      <w:pPr>
        <w:jc w:val="both"/>
        <w:rPr>
          <w:rFonts w:ascii="Times New Roman" w:hAnsi="Times New Roman" w:cs="Times New Roman"/>
          <w:sz w:val="24"/>
          <w:szCs w:val="24"/>
        </w:rPr>
      </w:pPr>
      <w:r w:rsidRPr="00F23AEF">
        <w:rPr>
          <w:rFonts w:ascii="Times New Roman" w:hAnsi="Times New Roman" w:cs="Times New Roman"/>
          <w:sz w:val="24"/>
          <w:szCs w:val="24"/>
        </w:rPr>
        <w:t xml:space="preserve">Další informace o práci v okrskové volební komisi lze získat na </w:t>
      </w:r>
      <w:proofErr w:type="spellStart"/>
      <w:r w:rsidRPr="00F23AEF">
        <w:rPr>
          <w:rFonts w:ascii="Times New Roman" w:hAnsi="Times New Roman" w:cs="Times New Roman"/>
          <w:sz w:val="24"/>
          <w:szCs w:val="24"/>
        </w:rPr>
        <w:t>tel.č</w:t>
      </w:r>
      <w:proofErr w:type="spellEnd"/>
      <w:r w:rsidRPr="00F23AEF">
        <w:rPr>
          <w:rFonts w:ascii="Times New Roman" w:hAnsi="Times New Roman" w:cs="Times New Roman"/>
          <w:sz w:val="24"/>
          <w:szCs w:val="24"/>
        </w:rPr>
        <w:t xml:space="preserve">. 235011313, popř. elektronickým dotazem na e-mailovou adresu </w:t>
      </w:r>
      <w:hyperlink r:id="rId6" w:history="1">
        <w:r w:rsidRPr="00280D36">
          <w:rPr>
            <w:rStyle w:val="Hypertextovodkaz"/>
            <w:rFonts w:ascii="Times New Roman" w:hAnsi="Times New Roman" w:cs="Times New Roman"/>
            <w:sz w:val="24"/>
            <w:szCs w:val="24"/>
          </w:rPr>
          <w:t>maskovaS@praha13.cz</w:t>
        </w:r>
      </w:hyperlink>
    </w:p>
    <w:p w14:paraId="0A879F3D" w14:textId="77777777" w:rsidR="006E3AB6" w:rsidRDefault="006E3AB6" w:rsidP="00131A8A">
      <w:pPr>
        <w:jc w:val="both"/>
      </w:pPr>
    </w:p>
    <w:sectPr w:rsidR="006E3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35D7"/>
    <w:multiLevelType w:val="hybridMultilevel"/>
    <w:tmpl w:val="59DA9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38"/>
    <w:rsid w:val="000940DF"/>
    <w:rsid w:val="00131A8A"/>
    <w:rsid w:val="00151194"/>
    <w:rsid w:val="006E3AB6"/>
    <w:rsid w:val="00984CF9"/>
    <w:rsid w:val="00AF5DF7"/>
    <w:rsid w:val="00B866AD"/>
    <w:rsid w:val="00E0740A"/>
    <w:rsid w:val="00F23AEF"/>
    <w:rsid w:val="00F43538"/>
    <w:rsid w:val="00FA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5A12"/>
  <w15:chartTrackingRefBased/>
  <w15:docId w15:val="{3B8AC5D2-313D-48AC-8BDB-FC8CCA87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1B1E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B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A1B1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1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kovaS@praha13.cz" TargetMode="External"/><Relationship Id="rId5" Type="http://schemas.openxmlformats.org/officeDocument/2006/relationships/hyperlink" Target="mailto:maskovas@praha13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13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Šárka (P13)</dc:creator>
  <cp:keywords/>
  <dc:description/>
  <cp:lastModifiedBy>Mašková Šárka (P13)</cp:lastModifiedBy>
  <cp:revision>4</cp:revision>
  <dcterms:created xsi:type="dcterms:W3CDTF">2026-05-20T07:52:00Z</dcterms:created>
  <dcterms:modified xsi:type="dcterms:W3CDTF">2026-05-20T09:06:00Z</dcterms:modified>
</cp:coreProperties>
</file>